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EC" w:rsidRDefault="007C32C3" w:rsidP="003905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metkadoc5"/>
      <w:r>
        <w:rPr>
          <w:rFonts w:ascii="Times New Roman" w:hAnsi="Times New Roman" w:cs="Times New Roman"/>
          <w:b/>
          <w:bCs/>
          <w:sz w:val="28"/>
          <w:szCs w:val="28"/>
        </w:rPr>
        <w:t>Лекция № 10</w:t>
      </w:r>
      <w:r w:rsidR="00671D5F">
        <w:rPr>
          <w:rFonts w:ascii="Times New Roman" w:hAnsi="Times New Roman" w:cs="Times New Roman"/>
          <w:b/>
          <w:bCs/>
          <w:sz w:val="28"/>
          <w:szCs w:val="28"/>
        </w:rPr>
        <w:t>.1</w:t>
      </w:r>
      <w:bookmarkStart w:id="1" w:name="_GoBack"/>
      <w:bookmarkEnd w:id="1"/>
      <w:r w:rsidR="003905EC" w:rsidRPr="000708D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суда первой инстанции</w:t>
      </w:r>
    </w:p>
    <w:p w:rsidR="003905EC" w:rsidRPr="003905EC" w:rsidRDefault="003905EC" w:rsidP="003905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anchor="metkadoc5" w:history="1">
        <w:r w:rsidRPr="003905EC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4. Законная сила определений суда первой инстанции</w:t>
        </w:r>
      </w:hyperlink>
    </w:p>
    <w:p w:rsidR="003905EC" w:rsidRPr="003905EC" w:rsidRDefault="003905EC" w:rsidP="003905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anchor="metkadoc6" w:history="1">
        <w:r w:rsidRPr="003905EC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5. Законная сила судебного решения</w:t>
        </w:r>
      </w:hyperlink>
    </w:p>
    <w:p w:rsidR="003905EC" w:rsidRPr="003905EC" w:rsidRDefault="003905EC" w:rsidP="000708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anchor="metkadoc7" w:history="1">
        <w:r w:rsidRPr="003905EC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6. Пределы законной силы судебного решения</w:t>
        </w:r>
      </w:hyperlink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Законная сила определений суда первой инстанции</w:t>
      </w:r>
    </w:p>
    <w:bookmarkEnd w:id="0"/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 xml:space="preserve">Вступление в законную силу определений суда первой инстанции имеет некоторые особенности. Как правило, определения суда вступают в законную силу при вступлении в законную силу судебного решения. Однако такие определения, как определение об отказе в принятии искового заявления, определение об отказе в утверждении мирового соглашения и другие, могут быть обжалованы в течение 10 дней после их вынесения. Существуют определения суда, которые вступают в законную силу немедленно,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 xml:space="preserve"> определение и постановления суда по вновь открывшимся обстоятельствам (ч. 2 ст. 397 ГПК РФ).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metkadoc6"/>
      <w:r w:rsidRPr="00070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Законная сила судебного решения</w:t>
      </w:r>
    </w:p>
    <w:bookmarkEnd w:id="2"/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В юридической литературе, равно как и в ГПК РФ, нет определения, что же является законной силой судебного решения. </w:t>
      </w:r>
      <w:r w:rsidRPr="000708DF">
        <w:rPr>
          <w:rFonts w:ascii="Times New Roman" w:hAnsi="Times New Roman" w:cs="Times New Roman"/>
          <w:b/>
          <w:bCs/>
          <w:sz w:val="28"/>
          <w:szCs w:val="28"/>
        </w:rPr>
        <w:t>Под законной силой </w:t>
      </w:r>
      <w:r w:rsidRPr="000708DF">
        <w:rPr>
          <w:rFonts w:ascii="Times New Roman" w:hAnsi="Times New Roman" w:cs="Times New Roman"/>
          <w:sz w:val="28"/>
          <w:szCs w:val="28"/>
        </w:rPr>
        <w:t xml:space="preserve">ученые-юристы понимают «правовое действие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решения»[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>10], неизменность, непосредственное проявление действия нормы права[11], стабильность и обеспеченную законом обязательность действия, правовое действие, проявляющееся в том, что наличие или отсутствие прав и лежащих в их основе фактов устанавливается окончательно, права подлежат беспрекословному осуществлению по требованию заинтересованных лиц.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 xml:space="preserve">После принятия ГПК РФ Пленумом Верховного Суда РФ было принято постановление «О судебном решении», которое раскрывает важнейшие аспекты значения и содержания судебного решения как акта правосудия и процессуального документа, разрешающего гражданское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 xml:space="preserve"> по существу. Понятие и сущность судебного решения, признаки вступления его в законную силу нашли свое отражение и в постановлении Пленума Верховного Суда РФ от 10 октября 2003 г. № 5 «О применении судами общей юрисдикции </w:t>
      </w:r>
      <w:r w:rsidRPr="000708DF">
        <w:rPr>
          <w:rFonts w:ascii="Times New Roman" w:hAnsi="Times New Roman" w:cs="Times New Roman"/>
          <w:sz w:val="28"/>
          <w:szCs w:val="28"/>
        </w:rPr>
        <w:lastRenderedPageBreak/>
        <w:t>общепризнанных принципов и норм международного права и международных договоров Российской Федерации».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 xml:space="preserve">При вынесении судебного решения встает вопрос о его вступлении в законную силу. Это проблема корнями уходит в положения ГПК РСФСР. Ни в ГПК РСФСР, ни в ГПК РФ нет четкого определения, когда же судебное решение вступает в законную силу. В ГПК РФ в ст. 321 и 338 указано, что судебное решение суда первой инстанции может быть обжаловано в апелляционную и кассационную инстанции в течение 10 дней после вынесения судьей суда общей юрисдикции или мировым судьей судебного решения в окончательной форме. Судья имеет право воспользоваться пятидневным сроком для вынесения окончательного судебного решения по делу. При этом судья должен огласить резолютивную часть в судебном заседании.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>, </w:t>
      </w:r>
      <w:r w:rsidRPr="000708DF">
        <w:rPr>
          <w:rFonts w:ascii="Times New Roman" w:hAnsi="Times New Roman" w:cs="Times New Roman"/>
          <w:b/>
          <w:bCs/>
          <w:sz w:val="28"/>
          <w:szCs w:val="28"/>
        </w:rPr>
        <w:t>срок апелляционного или кассационного обжалования </w:t>
      </w:r>
      <w:r w:rsidRPr="000708DF">
        <w:rPr>
          <w:rFonts w:ascii="Times New Roman" w:hAnsi="Times New Roman" w:cs="Times New Roman"/>
          <w:sz w:val="28"/>
          <w:szCs w:val="28"/>
        </w:rPr>
        <w:t>начинает исчисляться с момента представления судьей судебного решения после пятидневного срока. Практика показывает, что многие обратившиеся за защитой своих прав и законных интересов граждане не знают об этих нормах и не могут обжаловать судебное решение в суде второй инстанции. Необходимо учитывать этот момент. При обращении в суд второй инстанции сначала подается заявление о восстановлении пропущенного срока, а только потом на основании имеющегося определения подается апелляционная или кассационная жалоба.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b/>
          <w:bCs/>
          <w:sz w:val="28"/>
          <w:szCs w:val="28"/>
        </w:rPr>
        <w:t>Судебное решение, вступившее в законную силу, обладает рядом свойств, таких как: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1) обязательность;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2) исполнимость;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708DF">
        <w:rPr>
          <w:rFonts w:ascii="Times New Roman" w:hAnsi="Times New Roman" w:cs="Times New Roman"/>
          <w:sz w:val="28"/>
          <w:szCs w:val="28"/>
        </w:rPr>
        <w:t>преюдициальность</w:t>
      </w:r>
      <w:proofErr w:type="spellEnd"/>
      <w:r w:rsidRPr="000708DF">
        <w:rPr>
          <w:rFonts w:ascii="Times New Roman" w:hAnsi="Times New Roman" w:cs="Times New Roman"/>
          <w:sz w:val="28"/>
          <w:szCs w:val="28"/>
        </w:rPr>
        <w:t>;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4) исключительность;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5) неопровержимость.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Судебное решение, вступившее в законную силу, обладает </w:t>
      </w:r>
      <w:r w:rsidRPr="000708DF">
        <w:rPr>
          <w:rFonts w:ascii="Times New Roman" w:hAnsi="Times New Roman" w:cs="Times New Roman"/>
          <w:b/>
          <w:bCs/>
          <w:sz w:val="28"/>
          <w:szCs w:val="28"/>
        </w:rPr>
        <w:t>свойством обязательности</w:t>
      </w:r>
      <w:r w:rsidRPr="000708DF">
        <w:rPr>
          <w:rFonts w:ascii="Times New Roman" w:hAnsi="Times New Roman" w:cs="Times New Roman"/>
          <w:sz w:val="28"/>
          <w:szCs w:val="28"/>
        </w:rPr>
        <w:t xml:space="preserve">, которое означает, что судебное решение должно быть </w:t>
      </w:r>
      <w:r w:rsidRPr="000708DF">
        <w:rPr>
          <w:rFonts w:ascii="Times New Roman" w:hAnsi="Times New Roman" w:cs="Times New Roman"/>
          <w:sz w:val="28"/>
          <w:szCs w:val="28"/>
        </w:rPr>
        <w:lastRenderedPageBreak/>
        <w:t>обязательно и в кратчайшие сроки исполнено. Обязательность судебного решения также характеризуется тем, что вступившее в законную силу судебное решение обязательно для всех должностных лиц и граждан РФ. Обязательность судебного решения не лишает гражданина права обратиться в суд за защитой своего права и законного интереса, спор о которых не был разрешен в данном судебном решении.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b/>
          <w:bCs/>
          <w:sz w:val="28"/>
          <w:szCs w:val="28"/>
        </w:rPr>
        <w:t>Исполнительность </w:t>
      </w:r>
      <w:r w:rsidRPr="000708DF">
        <w:rPr>
          <w:rFonts w:ascii="Times New Roman" w:hAnsi="Times New Roman" w:cs="Times New Roman"/>
          <w:sz w:val="28"/>
          <w:szCs w:val="28"/>
        </w:rPr>
        <w:t>– одно из важных свойств судебных решений. Оно означает, что судебное решение, вступившее в законную силу, обязательно должно быть исполнено, если не в добровольном порядке, то принудительно.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8DF">
        <w:rPr>
          <w:rFonts w:ascii="Times New Roman" w:hAnsi="Times New Roman" w:cs="Times New Roman"/>
          <w:b/>
          <w:bCs/>
          <w:sz w:val="28"/>
          <w:szCs w:val="28"/>
        </w:rPr>
        <w:t>Преюдициальность</w:t>
      </w:r>
      <w:proofErr w:type="spellEnd"/>
      <w:r w:rsidRPr="000708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708DF">
        <w:rPr>
          <w:rFonts w:ascii="Times New Roman" w:hAnsi="Times New Roman" w:cs="Times New Roman"/>
          <w:sz w:val="28"/>
          <w:szCs w:val="28"/>
        </w:rPr>
        <w:t>можно рассматривать как предрешение, т. е. те обстоятельства, которые были установлены вступившим в законную силу судебным решением, не могут быть оспорены сторонами и третьими лицами в другом процессе. Например, при взыскании алиментов, если ребенок рожден вне брака, необходимо установить факт отцовства. После установления факта отцовства стороны при взыскании алиментов не нуждаются в доказывании факта отцовства в новом судебном разбирательстве.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Наиболее полным и правильным является </w:t>
      </w:r>
      <w:r w:rsidRPr="000708DF">
        <w:rPr>
          <w:rFonts w:ascii="Times New Roman" w:hAnsi="Times New Roman" w:cs="Times New Roman"/>
          <w:b/>
          <w:bCs/>
          <w:sz w:val="28"/>
          <w:szCs w:val="28"/>
        </w:rPr>
        <w:t>определение исключительности</w:t>
      </w:r>
      <w:r w:rsidRPr="000708DF">
        <w:rPr>
          <w:rFonts w:ascii="Times New Roman" w:hAnsi="Times New Roman" w:cs="Times New Roman"/>
          <w:sz w:val="28"/>
          <w:szCs w:val="28"/>
        </w:rPr>
        <w:t xml:space="preserve">, данное Н. Б. </w:t>
      </w:r>
      <w:proofErr w:type="spellStart"/>
      <w:r w:rsidRPr="000708DF">
        <w:rPr>
          <w:rFonts w:ascii="Times New Roman" w:hAnsi="Times New Roman" w:cs="Times New Roman"/>
          <w:sz w:val="28"/>
          <w:szCs w:val="28"/>
        </w:rPr>
        <w:t>Зейдером</w:t>
      </w:r>
      <w:proofErr w:type="spellEnd"/>
      <w:r w:rsidRPr="000708DF">
        <w:rPr>
          <w:rFonts w:ascii="Times New Roman" w:hAnsi="Times New Roman" w:cs="Times New Roman"/>
          <w:sz w:val="28"/>
          <w:szCs w:val="28"/>
        </w:rPr>
        <w:t xml:space="preserve">: «Исключительностью следует называть такое свойство вступившего в законную силу решения, вследствие которого судебное решение исключает возможность вторичного рассмотрения того же спора между сторонами или того же заявления, жалобы или бесспорного требования заинтересованного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лица»[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>12].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b/>
          <w:bCs/>
          <w:sz w:val="28"/>
          <w:szCs w:val="28"/>
        </w:rPr>
        <w:t>Неопровержимость </w:t>
      </w:r>
      <w:r w:rsidRPr="000708DF">
        <w:rPr>
          <w:rFonts w:ascii="Times New Roman" w:hAnsi="Times New Roman" w:cs="Times New Roman"/>
          <w:sz w:val="28"/>
          <w:szCs w:val="28"/>
        </w:rPr>
        <w:t xml:space="preserve">представляет собой невозможность кассационного обжалования, кассационной проверки судебного решения. Не будь данного свойства у судебного решения, оно бы обжаловалось неограниченное количество раз. А согласно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ГПК РФ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 xml:space="preserve"> не вступившее в законную силу судебное решение может быть обжаловано в порядке кассации или апелляции. А вступившее в законную силу судебное решение может быть обжаловано один раз в суды надзорной инстанции.</w:t>
      </w:r>
    </w:p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metkadoc7"/>
      <w:r w:rsidRPr="00070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Пределы законной силы судебного решения</w:t>
      </w:r>
    </w:p>
    <w:bookmarkEnd w:id="3"/>
    <w:p w:rsidR="000708DF" w:rsidRPr="000708DF" w:rsidRDefault="000708DF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lastRenderedPageBreak/>
        <w:t xml:space="preserve">В юридической литературе выделяют объективные и субъективные пределы законной силы судебного решения. Объективные пределы законной силы судебного решения распространяются только лишь на предмет судебного разбирательства, т. е. они ограничиваются теми правоотношениями, которые возникли в ходе рассмотрения и разрешения </w:t>
      </w:r>
      <w:proofErr w:type="gramStart"/>
      <w:r w:rsidRPr="000708DF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0708DF">
        <w:rPr>
          <w:rFonts w:ascii="Times New Roman" w:hAnsi="Times New Roman" w:cs="Times New Roman"/>
          <w:sz w:val="28"/>
          <w:szCs w:val="28"/>
        </w:rPr>
        <w:t xml:space="preserve"> по существу. В данном случае объективные пределы судебного решения выступают как свойство акта правосудия. Субъективные пределы судебного решения распространяются на лиц, не участвующих в деле, но чьи права и законные интересы были нарушены. Представляется необходимым в ГПК РФ предусмотреть порядок подачи жалобы в кассационную или апелляционную инстанцию данными лицами, а не только надзорной инстанции.</w:t>
      </w:r>
    </w:p>
    <w:p w:rsidR="007C32C3" w:rsidRDefault="007C32C3" w:rsidP="007C32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Литература:</w:t>
      </w:r>
    </w:p>
    <w:p w:rsidR="007C32C3" w:rsidRPr="00F241B4" w:rsidRDefault="007C32C3" w:rsidP="007C32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по гражданскому процессуальному праву [Электронный ресурс]/ — Электрон. текстовые </w:t>
      </w:r>
      <w:proofErr w:type="gram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Новосибирск: Сибирское университетское издательство, </w:t>
      </w:r>
      <w:proofErr w:type="spell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Норматика</w:t>
      </w:r>
      <w:proofErr w:type="spell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2016.— 186 c.— Режим доступа: http://www.iprbookshop.ru/65170.html.— ЭБС «</w:t>
      </w:r>
      <w:proofErr w:type="spell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C32C3" w:rsidRPr="00F241B4" w:rsidRDefault="007C32C3" w:rsidP="007C32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Краткий курс по гражданскому процессуальному праву [Электронный ресурс]/ — Электрон. текстовые </w:t>
      </w:r>
      <w:proofErr w:type="gram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Москва: РИПОЛ классик, </w:t>
      </w:r>
      <w:proofErr w:type="spell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Окей</w:t>
      </w:r>
      <w:proofErr w:type="spell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-книга, 2016.— 160 c.— Режим доступа: http://www.iprbookshop.ru/73368.html.— ЭБС «</w:t>
      </w:r>
      <w:proofErr w:type="spell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C32C3" w:rsidRPr="00F241B4" w:rsidRDefault="007C32C3" w:rsidP="007C32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Молчанов В.В. Основы теории доказательств в гражданском процессуальном праве [Электронный ресурс]: учебное пособие/ Молчанов В.В.— Электрон. текстовые </w:t>
      </w:r>
      <w:proofErr w:type="gram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Москва: Зерцало-М, 2017.— 352 c.— Режим доступа: http://www.iprbookshop.ru/78889.html.— ЭБС «</w:t>
      </w:r>
      <w:proofErr w:type="spellStart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F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F2509" w:rsidRPr="000708DF" w:rsidRDefault="000F2509" w:rsidP="00070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509" w:rsidRPr="0007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F"/>
    <w:rsid w:val="000708DF"/>
    <w:rsid w:val="000F2509"/>
    <w:rsid w:val="003905EC"/>
    <w:rsid w:val="00671D5F"/>
    <w:rsid w:val="007C32C3"/>
    <w:rsid w:val="00A52FD7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996"/>
  <w15:chartTrackingRefBased/>
  <w15:docId w15:val="{8747C87B-BFFB-4C86-ACA2-7CE1E84D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re.ru/yurisprudencija/grazhdanskoe_processualnoe_pravo_konspekt_lekcii/p10.php" TargetMode="External"/><Relationship Id="rId5" Type="http://schemas.openxmlformats.org/officeDocument/2006/relationships/hyperlink" Target="http://www.nnre.ru/yurisprudencija/grazhdanskoe_processualnoe_pravo_konspekt_lekcii/p10.php" TargetMode="External"/><Relationship Id="rId4" Type="http://schemas.openxmlformats.org/officeDocument/2006/relationships/hyperlink" Target="http://www.nnre.ru/yurisprudencija/grazhdanskoe_processualnoe_pravo_konspekt_lekcii/p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2020-04-02T21:42:00Z</dcterms:created>
  <dcterms:modified xsi:type="dcterms:W3CDTF">2020-04-02T21:59:00Z</dcterms:modified>
</cp:coreProperties>
</file>