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18" w:rsidRPr="00627618" w:rsidRDefault="00627618" w:rsidP="00627618">
      <w:pPr>
        <w:pStyle w:val="a3"/>
        <w:keepNext/>
        <w:shd w:val="clear" w:color="auto" w:fill="F9F9F7"/>
        <w:spacing w:after="245" w:afterAutospacing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Лексический минимум</w:t>
      </w:r>
      <w:r>
        <w:rPr>
          <w:rFonts w:ascii="Arial" w:hAnsi="Arial" w:cs="Arial"/>
          <w:b/>
          <w:bCs/>
          <w:color w:val="000000"/>
          <w:lang w:val="en-US"/>
        </w:rPr>
        <w:t xml:space="preserve"> 2</w:t>
      </w:r>
    </w:p>
    <w:p w:rsidR="00627618" w:rsidRDefault="00627618" w:rsidP="00627618">
      <w:pPr>
        <w:pStyle w:val="a3"/>
        <w:keepNext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cribrōsus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решётчатый</w:t>
      </w:r>
    </w:p>
    <w:p w:rsidR="00627618" w:rsidRDefault="00627618" w:rsidP="00627618">
      <w:pPr>
        <w:pStyle w:val="a3"/>
        <w:keepNext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ethmoidālis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(греч.)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i/>
          <w:iCs/>
          <w:color w:val="000000"/>
        </w:rPr>
        <w:t>решётчатый</w:t>
      </w:r>
      <w:proofErr w:type="gramEnd"/>
    </w:p>
    <w:p w:rsidR="00627618" w:rsidRDefault="00627618" w:rsidP="00627618">
      <w:pPr>
        <w:pStyle w:val="a3"/>
        <w:keepNext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hyoideus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i/>
          <w:iCs/>
          <w:color w:val="000000"/>
        </w:rPr>
        <w:t>подъязычный</w:t>
      </w:r>
      <w:proofErr w:type="gram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(кость)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hypoglossus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Fonts w:ascii="Arial" w:hAnsi="Arial" w:cs="Arial"/>
          <w:color w:val="000000"/>
        </w:rPr>
        <w:t xml:space="preserve"> (греч.)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подъязычный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(нерв)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infra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под-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inter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между-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intra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внутри-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jugulāris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яремный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mastoideus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сосцевидный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occipitālis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затылочный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orbitālis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глазничный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osseus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костный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parietālis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теменной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petrōsus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каменистый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</w:t>
      </w:r>
      <w:proofErr w:type="spellEnd"/>
      <w:r>
        <w:rPr>
          <w:rFonts w:ascii="Arial" w:hAnsi="Arial" w:cs="Arial"/>
          <w:color w:val="000000"/>
        </w:rPr>
        <w:t>- (</w:t>
      </w:r>
      <w:proofErr w:type="spellStart"/>
      <w:r>
        <w:rPr>
          <w:rFonts w:ascii="Arial" w:hAnsi="Arial" w:cs="Arial"/>
          <w:color w:val="000000"/>
        </w:rPr>
        <w:t>prae</w:t>
      </w:r>
      <w:proofErr w:type="spellEnd"/>
      <w:r>
        <w:rPr>
          <w:rFonts w:ascii="Arial" w:hAnsi="Arial" w:cs="Arial"/>
          <w:color w:val="000000"/>
        </w:rPr>
        <w:t>-)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пред-,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перед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sacrālis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крестцовый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semi</w:t>
      </w:r>
      <w:proofErr w:type="spellEnd"/>
      <w:r>
        <w:rPr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полу-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semispinālis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полуостистый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sphenoidālis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клиновидный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spina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ост</w:t>
      </w:r>
      <w:proofErr w:type="gramStart"/>
      <w:r>
        <w:rPr>
          <w:rFonts w:ascii="Arial" w:hAnsi="Arial" w:cs="Arial"/>
          <w:i/>
          <w:iCs/>
          <w:color w:val="000000"/>
        </w:rPr>
        <w:t>ь(</w:t>
      </w:r>
      <w:proofErr w:type="gramEnd"/>
      <w:r>
        <w:rPr>
          <w:rFonts w:ascii="Arial" w:hAnsi="Arial" w:cs="Arial"/>
          <w:i/>
          <w:iCs/>
          <w:color w:val="000000"/>
        </w:rPr>
        <w:t>шип, колючка; позвоночник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spinālis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i/>
          <w:iCs/>
          <w:color w:val="000000"/>
        </w:rPr>
        <w:t>спинномозговой</w:t>
      </w:r>
      <w:proofErr w:type="gramEnd"/>
      <w:r>
        <w:rPr>
          <w:rFonts w:ascii="Arial" w:hAnsi="Arial" w:cs="Arial"/>
          <w:i/>
          <w:iCs/>
          <w:color w:val="000000"/>
        </w:rPr>
        <w:t>, остистый (относящийся к остистым отросткам позвоночника, спинному мозгу)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spinōsus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остистый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squamōsus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чешуйчатый</w:t>
      </w:r>
    </w:p>
    <w:p w:rsidR="00627618" w:rsidRPr="00C01952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sternum</w:t>
      </w:r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грудина</w:t>
      </w:r>
    </w:p>
    <w:p w:rsidR="00627618" w:rsidRPr="00C01952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styloideus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a, um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шиловидный</w:t>
      </w:r>
    </w:p>
    <w:p w:rsidR="00627618" w:rsidRPr="00C01952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sub-</w:t>
      </w:r>
      <w:proofErr w:type="gramEnd"/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под</w:t>
      </w:r>
    </w:p>
    <w:p w:rsidR="00627618" w:rsidRPr="00C01952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sublinguālis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>, e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подъязычный</w:t>
      </w:r>
    </w:p>
    <w:p w:rsidR="00627618" w:rsidRPr="00C01952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  <w:lang w:val="en-US"/>
        </w:rPr>
      </w:pPr>
      <w:proofErr w:type="gramStart"/>
      <w:r w:rsidRPr="00C01952">
        <w:rPr>
          <w:rFonts w:ascii="Arial" w:hAnsi="Arial" w:cs="Arial"/>
          <w:color w:val="000000"/>
          <w:lang w:val="en-US"/>
        </w:rPr>
        <w:t>supra</w:t>
      </w:r>
      <w:proofErr w:type="gramEnd"/>
      <w:r w:rsidRPr="00C01952">
        <w:rPr>
          <w:rFonts w:ascii="Arial" w:hAnsi="Arial" w:cs="Arial"/>
          <w:color w:val="000000"/>
          <w:lang w:val="en-US"/>
        </w:rPr>
        <w:t>-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над</w:t>
      </w:r>
      <w:r w:rsidRPr="00C01952">
        <w:rPr>
          <w:rFonts w:ascii="Arial" w:hAnsi="Arial" w:cs="Arial"/>
          <w:i/>
          <w:iCs/>
          <w:color w:val="000000"/>
          <w:lang w:val="en-US"/>
        </w:rPr>
        <w:t>-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sutūra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шов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(костный)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temporālis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височный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tympanĭcus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барабанный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zygōma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скула</w:t>
      </w:r>
    </w:p>
    <w:p w:rsidR="00627618" w:rsidRDefault="00627618" w:rsidP="00627618">
      <w:pPr>
        <w:pStyle w:val="a3"/>
        <w:shd w:val="clear" w:color="auto" w:fill="F9F9F7"/>
        <w:spacing w:line="331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zygomatĭcus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скуловой</w:t>
      </w:r>
    </w:p>
    <w:p w:rsidR="00485958" w:rsidRDefault="00485958"/>
    <w:sectPr w:rsidR="004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627618"/>
    <w:rsid w:val="00485958"/>
    <w:rsid w:val="0062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2020-04-20T19:10:00Z</dcterms:created>
  <dcterms:modified xsi:type="dcterms:W3CDTF">2020-04-20T19:11:00Z</dcterms:modified>
</cp:coreProperties>
</file>