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81" w:rsidRPr="009D2781" w:rsidRDefault="009D2781" w:rsidP="009D2781">
      <w:pPr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27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ЗАДАНИЯ</w:t>
      </w:r>
    </w:p>
    <w:p w:rsidR="00884DC2" w:rsidRDefault="009D2781" w:rsidP="00884DC2">
      <w:pPr>
        <w:spacing w:after="0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84D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ТЕМЫ ДЛЯ ИЗУЧЕНИЯ И СОСТАВЛЕНИЯ КРАТКОГО КОНСПЕКТА ПО АДМИНИСТРАТИВНОМУ ПРАВУ </w:t>
      </w:r>
      <w:r w:rsidR="00884DC2" w:rsidRPr="00884D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ДЛЯ СТУДЕНТОВ 3 КУРСА ПСО </w:t>
      </w:r>
    </w:p>
    <w:p w:rsidR="009D2781" w:rsidRPr="00884DC2" w:rsidRDefault="009D2781" w:rsidP="00884DC2">
      <w:pPr>
        <w:spacing w:after="0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84DC2">
        <w:rPr>
          <w:rFonts w:ascii="Times New Roman" w:hAnsi="Times New Roman" w:cs="Times New Roman"/>
          <w:b/>
          <w:color w:val="C00000"/>
          <w:sz w:val="24"/>
          <w:szCs w:val="24"/>
        </w:rPr>
        <w:t>ЗАОЧНОЙ ФОРМЫ ОБУЧЕНИЯ</w:t>
      </w:r>
    </w:p>
    <w:p w:rsidR="009D2781" w:rsidRPr="009D2781" w:rsidRDefault="009D2781" w:rsidP="009D2781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2781" w:rsidRDefault="009D2781" w:rsidP="009D27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D2781">
        <w:rPr>
          <w:rFonts w:ascii="Times New Roman" w:hAnsi="Times New Roman" w:cs="Times New Roman"/>
          <w:b/>
          <w:sz w:val="28"/>
          <w:szCs w:val="28"/>
        </w:rPr>
        <w:t>Понятие, предмет и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административного права.</w:t>
      </w:r>
    </w:p>
    <w:p w:rsidR="009D2781" w:rsidRDefault="009D2781" w:rsidP="009D27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</w:t>
      </w:r>
      <w:r w:rsidRPr="009D2781">
        <w:rPr>
          <w:rFonts w:ascii="Times New Roman" w:hAnsi="Times New Roman" w:cs="Times New Roman"/>
          <w:b/>
          <w:sz w:val="28"/>
          <w:szCs w:val="28"/>
        </w:rPr>
        <w:t>дминистра</w:t>
      </w:r>
      <w:r>
        <w:rPr>
          <w:rFonts w:ascii="Times New Roman" w:hAnsi="Times New Roman" w:cs="Times New Roman"/>
          <w:b/>
          <w:sz w:val="28"/>
          <w:szCs w:val="28"/>
        </w:rPr>
        <w:t>тивно-правовой статус граждан РФ.</w:t>
      </w:r>
    </w:p>
    <w:p w:rsidR="009D2781" w:rsidRDefault="009D2781" w:rsidP="009D27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3.А</w:t>
      </w:r>
      <w:r w:rsidRPr="009D2781">
        <w:rPr>
          <w:rFonts w:ascii="Times New Roman" w:hAnsi="Times New Roman" w:cs="Times New Roman"/>
          <w:b/>
          <w:sz w:val="28"/>
          <w:szCs w:val="28"/>
        </w:rPr>
        <w:t>дминистративно-правовой статус иностранных   граждан и лиц без гражданства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D27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2781" w:rsidRDefault="009D2781" w:rsidP="009D27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4.А</w:t>
      </w:r>
      <w:r w:rsidRPr="009D2781">
        <w:rPr>
          <w:rFonts w:ascii="Times New Roman" w:hAnsi="Times New Roman" w:cs="Times New Roman"/>
          <w:b/>
          <w:sz w:val="28"/>
          <w:szCs w:val="28"/>
        </w:rPr>
        <w:t>дминистративное правонарушение и ответственность   по административному праву</w:t>
      </w:r>
    </w:p>
    <w:p w:rsidR="009D2781" w:rsidRDefault="009D2781" w:rsidP="00884DC2">
      <w:pPr>
        <w:rPr>
          <w:rFonts w:ascii="Times New Roman" w:hAnsi="Times New Roman" w:cs="Times New Roman"/>
          <w:b/>
          <w:sz w:val="28"/>
          <w:szCs w:val="28"/>
        </w:rPr>
      </w:pPr>
    </w:p>
    <w:p w:rsidR="00D00712" w:rsidRPr="00884DC2" w:rsidRDefault="00D14C0A" w:rsidP="00D14C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4DC2">
        <w:rPr>
          <w:rFonts w:ascii="Times New Roman" w:hAnsi="Times New Roman" w:cs="Times New Roman"/>
          <w:b/>
          <w:color w:val="FF0000"/>
          <w:sz w:val="28"/>
          <w:szCs w:val="28"/>
        </w:rPr>
        <w:t>Точность и краткост</w:t>
      </w:r>
      <w:r w:rsidR="00884DC2">
        <w:rPr>
          <w:rFonts w:ascii="Times New Roman" w:hAnsi="Times New Roman" w:cs="Times New Roman"/>
          <w:b/>
          <w:color w:val="FF0000"/>
          <w:sz w:val="28"/>
          <w:szCs w:val="28"/>
        </w:rPr>
        <w:t>ь ответа на поставленный вопрос:</w:t>
      </w:r>
      <w:bookmarkStart w:id="0" w:name="_GoBack"/>
      <w:bookmarkEnd w:id="0"/>
    </w:p>
    <w:p w:rsidR="00D14C0A" w:rsidRDefault="00D14C0A" w:rsidP="00D14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0A" w:rsidRPr="00D14C0A" w:rsidRDefault="00D14C0A" w:rsidP="00D14C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0A">
        <w:rPr>
          <w:rFonts w:ascii="Times New Roman" w:hAnsi="Times New Roman" w:cs="Times New Roman"/>
          <w:b/>
          <w:sz w:val="28"/>
          <w:szCs w:val="28"/>
        </w:rPr>
        <w:t xml:space="preserve">Вопросы и задания для самопроверки </w:t>
      </w:r>
    </w:p>
    <w:p w:rsidR="00D14C0A" w:rsidRDefault="00D14C0A" w:rsidP="00D14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0A">
        <w:rPr>
          <w:rFonts w:ascii="Times New Roman" w:hAnsi="Times New Roman" w:cs="Times New Roman"/>
          <w:sz w:val="28"/>
          <w:szCs w:val="28"/>
        </w:rPr>
        <w:t xml:space="preserve">1. Сформулируйте основные подходы к определению предмета административного права. </w:t>
      </w:r>
    </w:p>
    <w:p w:rsidR="00D14C0A" w:rsidRDefault="00D14C0A" w:rsidP="00D14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0A">
        <w:rPr>
          <w:rFonts w:ascii="Times New Roman" w:hAnsi="Times New Roman" w:cs="Times New Roman"/>
          <w:sz w:val="28"/>
          <w:szCs w:val="28"/>
        </w:rPr>
        <w:t xml:space="preserve">2. Сформулируйте свою точку зрения о соотношении предмета административного и конституционного права. </w:t>
      </w:r>
    </w:p>
    <w:p w:rsidR="00D14C0A" w:rsidRDefault="00D14C0A" w:rsidP="00D14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0A">
        <w:rPr>
          <w:rFonts w:ascii="Times New Roman" w:hAnsi="Times New Roman" w:cs="Times New Roman"/>
          <w:sz w:val="28"/>
          <w:szCs w:val="28"/>
        </w:rPr>
        <w:t xml:space="preserve">3. Назовите основные различия метода правового регулирования в административном и гражданском праве. </w:t>
      </w:r>
    </w:p>
    <w:p w:rsidR="00D14C0A" w:rsidRDefault="00D14C0A" w:rsidP="00D14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0A">
        <w:rPr>
          <w:rFonts w:ascii="Times New Roman" w:hAnsi="Times New Roman" w:cs="Times New Roman"/>
          <w:sz w:val="28"/>
          <w:szCs w:val="28"/>
        </w:rPr>
        <w:t xml:space="preserve">4. Дайте характеристику основным подходам к пониманию системы административного права. </w:t>
      </w:r>
    </w:p>
    <w:p w:rsidR="00D14C0A" w:rsidRDefault="00D14C0A" w:rsidP="00D14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0A">
        <w:rPr>
          <w:rFonts w:ascii="Times New Roman" w:hAnsi="Times New Roman" w:cs="Times New Roman"/>
          <w:sz w:val="28"/>
          <w:szCs w:val="28"/>
        </w:rPr>
        <w:t>5. Покажите на примерах взаимосвязь административного права с конституционным, гражданским и уголовным правом</w:t>
      </w:r>
    </w:p>
    <w:p w:rsidR="00D14C0A" w:rsidRDefault="00D14C0A" w:rsidP="00D14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0A"/>
    <w:rsid w:val="00091AEF"/>
    <w:rsid w:val="00460782"/>
    <w:rsid w:val="00884DC2"/>
    <w:rsid w:val="009D2781"/>
    <w:rsid w:val="00AF246D"/>
    <w:rsid w:val="00C877F0"/>
    <w:rsid w:val="00D00712"/>
    <w:rsid w:val="00D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3481-97A4-40FB-8CB4-A450C1DC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2020-05-18T05:11:00Z</dcterms:created>
  <dcterms:modified xsi:type="dcterms:W3CDTF">2020-06-05T19:30:00Z</dcterms:modified>
</cp:coreProperties>
</file>