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06A" w:rsidRPr="00E3506A" w:rsidRDefault="00E3506A" w:rsidP="00E3506A">
      <w:pPr>
        <w:pStyle w:val="a3"/>
        <w:shd w:val="clear" w:color="auto" w:fill="FFFFFF"/>
        <w:spacing w:before="0" w:beforeAutospacing="0" w:after="285" w:afterAutospacing="0"/>
        <w:rPr>
          <w:b/>
          <w:color w:val="000000"/>
          <w:sz w:val="28"/>
          <w:szCs w:val="28"/>
        </w:rPr>
      </w:pPr>
      <w:r w:rsidRPr="00E3506A">
        <w:rPr>
          <w:b/>
          <w:color w:val="000000"/>
          <w:sz w:val="28"/>
          <w:szCs w:val="28"/>
        </w:rPr>
        <w:t>Современная экономическая система: сущность и понятие</w:t>
      </w:r>
    </w:p>
    <w:p w:rsidR="00E3506A" w:rsidRPr="00E3506A" w:rsidRDefault="00E3506A" w:rsidP="00E3506A">
      <w:pPr>
        <w:pStyle w:val="a3"/>
        <w:shd w:val="clear" w:color="auto" w:fill="FFFFFF"/>
        <w:spacing w:before="0" w:beforeAutospacing="0" w:after="285" w:afterAutospacing="0"/>
        <w:rPr>
          <w:color w:val="000000"/>
          <w:sz w:val="28"/>
          <w:szCs w:val="28"/>
        </w:rPr>
      </w:pPr>
      <w:r w:rsidRPr="00E3506A">
        <w:rPr>
          <w:color w:val="000000"/>
          <w:sz w:val="28"/>
          <w:szCs w:val="28"/>
        </w:rPr>
        <w:t>План:</w:t>
      </w:r>
    </w:p>
    <w:p w:rsidR="00E3506A" w:rsidRPr="00E3506A" w:rsidRDefault="00E3506A" w:rsidP="00E3506A">
      <w:pPr>
        <w:pStyle w:val="a3"/>
        <w:shd w:val="clear" w:color="auto" w:fill="FFFFFF"/>
        <w:spacing w:before="0" w:beforeAutospacing="0" w:after="285" w:afterAutospacing="0"/>
        <w:rPr>
          <w:color w:val="000000"/>
          <w:sz w:val="28"/>
          <w:szCs w:val="28"/>
        </w:rPr>
      </w:pPr>
      <w:r w:rsidRPr="00E3506A">
        <w:rPr>
          <w:color w:val="000000"/>
          <w:sz w:val="28"/>
          <w:szCs w:val="28"/>
        </w:rPr>
        <w:t>1</w:t>
      </w:r>
      <w:r w:rsidRPr="00E3506A">
        <w:rPr>
          <w:color w:val="000000"/>
          <w:sz w:val="28"/>
          <w:szCs w:val="28"/>
        </w:rPr>
        <w:t>.</w:t>
      </w:r>
      <w:r w:rsidRPr="00E3506A">
        <w:rPr>
          <w:color w:val="000000"/>
          <w:sz w:val="28"/>
          <w:szCs w:val="28"/>
        </w:rPr>
        <w:t xml:space="preserve"> Понятие и сущность экономической системы</w:t>
      </w:r>
    </w:p>
    <w:p w:rsidR="00E3506A" w:rsidRPr="00E3506A" w:rsidRDefault="00E3506A" w:rsidP="00E3506A">
      <w:pPr>
        <w:pStyle w:val="a3"/>
        <w:shd w:val="clear" w:color="auto" w:fill="FFFFFF"/>
        <w:spacing w:before="0" w:beforeAutospacing="0" w:after="285" w:afterAutospacing="0"/>
        <w:rPr>
          <w:color w:val="000000"/>
          <w:sz w:val="28"/>
          <w:szCs w:val="28"/>
        </w:rPr>
      </w:pPr>
      <w:r w:rsidRPr="00E3506A">
        <w:rPr>
          <w:color w:val="000000"/>
          <w:sz w:val="28"/>
          <w:szCs w:val="28"/>
        </w:rPr>
        <w:t>2</w:t>
      </w:r>
      <w:r w:rsidRPr="00E3506A">
        <w:rPr>
          <w:color w:val="000000"/>
          <w:sz w:val="28"/>
          <w:szCs w:val="28"/>
        </w:rPr>
        <w:t>.</w:t>
      </w:r>
      <w:r w:rsidRPr="00E3506A">
        <w:rPr>
          <w:color w:val="000000"/>
          <w:sz w:val="28"/>
          <w:szCs w:val="28"/>
        </w:rPr>
        <w:t xml:space="preserve"> Современная типология экономических систем</w:t>
      </w:r>
    </w:p>
    <w:p w:rsidR="00E3506A" w:rsidRPr="00C44A76" w:rsidRDefault="00E3506A" w:rsidP="00E3506A">
      <w:pPr>
        <w:pStyle w:val="a3"/>
        <w:shd w:val="clear" w:color="auto" w:fill="FFFFFF"/>
        <w:spacing w:before="0" w:beforeAutospacing="0" w:after="285" w:afterAutospacing="0"/>
        <w:rPr>
          <w:color w:val="000000"/>
        </w:rPr>
      </w:pPr>
      <w:r>
        <w:rPr>
          <w:rFonts w:ascii="Roboto-Regular" w:hAnsi="Roboto-Regular"/>
          <w:b/>
          <w:bCs/>
          <w:color w:val="000000"/>
          <w:sz w:val="23"/>
          <w:szCs w:val="23"/>
        </w:rPr>
        <w:t xml:space="preserve">  </w:t>
      </w:r>
      <w:r>
        <w:rPr>
          <w:rFonts w:ascii="Roboto-Regular" w:hAnsi="Roboto-Regular" w:hint="eastAsia"/>
          <w:b/>
          <w:bCs/>
          <w:color w:val="000000"/>
          <w:sz w:val="23"/>
          <w:szCs w:val="23"/>
        </w:rPr>
        <w:t xml:space="preserve">   </w:t>
      </w:r>
      <w:r w:rsidRPr="00C44A76">
        <w:rPr>
          <w:color w:val="000000"/>
        </w:rPr>
        <w:t>Экономическая система представляет собой неотъемлемую часть жизни людей, как упорядоченный определённым образом элемент экономики. Если б не было этого упорядоченного элемента, не могли бы существовать экономические отношения, не могла бы быть эффективной экономическая политика.</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Современная экономическая система может классифицироваться на основе определённых признаков. В основе классификации лежат свойства экономической системы. Современные экономически - развитые страны, такие как Швеция, Япония, США, Западная Европа имеют смешанную рыночную экономику, в которой сочетается государственная собственность с частной, что придаёт ей гибкость к изменяющимся внешним и внутренним условиям. Своё начало она берёт ещё в ХХ веке, во второй половине. Тогда появляется и такая наука, как маркетинг.</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xml:space="preserve">В настоящее время, современные экономическое системы, функционирующие в странах Западной Европы, Японии, США - относятся к смешанной системе. В каждом государстве эта система значительно отличается </w:t>
      </w:r>
      <w:proofErr w:type="gramStart"/>
      <w:r w:rsidRPr="00C44A76">
        <w:rPr>
          <w:color w:val="000000"/>
        </w:rPr>
        <w:t>от системы</w:t>
      </w:r>
      <w:proofErr w:type="gramEnd"/>
      <w:r w:rsidRPr="00C44A76">
        <w:rPr>
          <w:color w:val="000000"/>
        </w:rPr>
        <w:t xml:space="preserve"> применяющейся в другой стране, по отношению управления рынком и государством.</w:t>
      </w:r>
    </w:p>
    <w:p w:rsidR="00E3506A" w:rsidRPr="00C44A76" w:rsidRDefault="00C44A76" w:rsidP="00E3506A">
      <w:pPr>
        <w:pStyle w:val="a3"/>
        <w:shd w:val="clear" w:color="auto" w:fill="FFFFFF"/>
        <w:spacing w:before="0" w:beforeAutospacing="0" w:after="285" w:afterAutospacing="0"/>
        <w:rPr>
          <w:color w:val="000000"/>
        </w:rPr>
      </w:pPr>
      <w:r w:rsidRPr="00C44A76">
        <w:rPr>
          <w:b/>
          <w:bCs/>
          <w:color w:val="000000"/>
        </w:rPr>
        <w:t xml:space="preserve">  </w:t>
      </w:r>
      <w:r w:rsidRPr="00C44A76">
        <w:rPr>
          <w:color w:val="000000"/>
        </w:rPr>
        <w:t>Экономические системы -</w:t>
      </w:r>
      <w:r w:rsidR="00E3506A" w:rsidRPr="00C44A76">
        <w:rPr>
          <w:color w:val="000000"/>
        </w:rPr>
        <w:t xml:space="preserve"> это цепочка связанных между собой элементов, образующие кукую то целостность системы, единство отношений, экономическую структуру общества, складываются которые из употребления, обмена и распределения экономических благ.</w:t>
      </w:r>
    </w:p>
    <w:p w:rsidR="00E3506A" w:rsidRPr="00C44A76" w:rsidRDefault="00E3506A" w:rsidP="00E3506A">
      <w:pPr>
        <w:pStyle w:val="a3"/>
        <w:shd w:val="clear" w:color="auto" w:fill="FFFFFF"/>
        <w:spacing w:before="0" w:beforeAutospacing="0" w:after="285" w:afterAutospacing="0"/>
        <w:rPr>
          <w:color w:val="000000"/>
        </w:rPr>
      </w:pPr>
      <w:bookmarkStart w:id="0" w:name="_GoBack"/>
      <w:bookmarkEnd w:id="0"/>
      <w:r w:rsidRPr="00C44A76">
        <w:rPr>
          <w:color w:val="000000"/>
        </w:rPr>
        <w:t>Исторический характер всякой системы (становление, зрелость, умирание) и обусловливает то, что в развитии общества возникают особые -- переходные -- состояния. Отличительными чертами таких состояний являются: 1) сосуществование элементов старой и новой систем; 2) особый характер противоречий -- борьба элементов отмирающей и нарождающейся экономики; 3) неустойчивость, обусловленная самой трансформацией общества и проявляющаяся в альтернативности.</w:t>
      </w:r>
    </w:p>
    <w:p w:rsidR="00E3506A" w:rsidRPr="00C44A76" w:rsidRDefault="00E3506A" w:rsidP="00E3506A">
      <w:pPr>
        <w:pStyle w:val="a3"/>
        <w:shd w:val="clear" w:color="auto" w:fill="FFFFFF"/>
        <w:spacing w:before="0" w:beforeAutospacing="0" w:after="0" w:afterAutospacing="0"/>
        <w:rPr>
          <w:color w:val="000000"/>
        </w:rPr>
      </w:pPr>
      <w:r w:rsidRPr="00C44A76">
        <w:rPr>
          <w:color w:val="000000"/>
        </w:rPr>
        <w:t>Элементы экономической системы</w:t>
      </w:r>
      <w:r w:rsidRPr="00C44A76">
        <w:rPr>
          <w:i/>
          <w:iCs/>
          <w:color w:val="000000"/>
        </w:rPr>
        <w:t>.</w:t>
      </w:r>
      <w:r w:rsidRPr="00C44A76">
        <w:rPr>
          <w:color w:val="000000"/>
        </w:rPr>
        <w:t> Основными элементами экономической системы являются социально-экономические отношения, базирующиеся на сложившихся в каждой экономической системе формах собственности на экономические ресурсы и результаты хозяйственной деятельности; организационные формы хозяйственной деятельности; хозяйственный механизм, т.е. способ регулирования экономической деятельности на макроэкономическом уровне; конкретные экономические связи между хозяйственными субъектами.</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В последние полтора-два столетия в мире действовали различные типы экономических систем: две рыночные системы, в которых доминирует рыночное хозяйство, -- рыночная экономика свободной конкуренции (чистый капитализм) и современная рыночная экономика (современный капитализм) и две нерыночные системы -- традиционная и административно-командная. В рамках той или иной экономической системы существуют многообразные модели экономического развития отдельных стран и регионов.</w:t>
      </w:r>
    </w:p>
    <w:p w:rsidR="00E3506A" w:rsidRDefault="00E3506A" w:rsidP="00E3506A">
      <w:pPr>
        <w:pStyle w:val="a3"/>
        <w:shd w:val="clear" w:color="auto" w:fill="FFFFFF"/>
        <w:spacing w:before="0" w:beforeAutospacing="0" w:after="0" w:afterAutospacing="0"/>
        <w:rPr>
          <w:b/>
          <w:bCs/>
          <w:color w:val="000000"/>
          <w:sz w:val="28"/>
          <w:szCs w:val="28"/>
        </w:rPr>
      </w:pPr>
      <w:r w:rsidRPr="00E3506A">
        <w:rPr>
          <w:b/>
          <w:bCs/>
          <w:color w:val="000000"/>
          <w:sz w:val="28"/>
          <w:szCs w:val="28"/>
        </w:rPr>
        <w:lastRenderedPageBreak/>
        <w:t>2</w:t>
      </w:r>
      <w:r w:rsidRPr="00E3506A">
        <w:rPr>
          <w:b/>
          <w:bCs/>
          <w:color w:val="000000"/>
          <w:sz w:val="28"/>
          <w:szCs w:val="28"/>
        </w:rPr>
        <w:t>.</w:t>
      </w:r>
      <w:r w:rsidRPr="00E3506A">
        <w:rPr>
          <w:b/>
          <w:bCs/>
          <w:color w:val="000000"/>
          <w:sz w:val="28"/>
          <w:szCs w:val="28"/>
        </w:rPr>
        <w:t> Современная типология экономических систем</w:t>
      </w:r>
    </w:p>
    <w:p w:rsidR="00E3506A" w:rsidRPr="00E3506A" w:rsidRDefault="00E3506A" w:rsidP="00E3506A">
      <w:pPr>
        <w:pStyle w:val="a3"/>
        <w:shd w:val="clear" w:color="auto" w:fill="FFFFFF"/>
        <w:spacing w:before="0" w:beforeAutospacing="0" w:after="0" w:afterAutospacing="0"/>
        <w:rPr>
          <w:color w:val="000000"/>
          <w:sz w:val="28"/>
          <w:szCs w:val="28"/>
        </w:rPr>
      </w:pP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В современной типологии различают следующие типы экономических систем:</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традиционная;</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административно-командная;</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рыночная;</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смешанная.</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Наибольшее распространение в мировой экономической литературе получила классификация хозяйственных систем по двум признакам:</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по форме собственности на средства производства;</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по способу координации и управления хозяйственной деятельностью.</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На основе этих двух критериев все экономические системы можно подразделить на четыре вида.</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Традиционная экономическая система - это система, в которой традиции и обычаи определяют практику использования редких ресурсов. Она распространена в слаборазвитых странах с многоукладной экономикой и базируется на отсталой технологии, широком применении ручного труда, при этом производство ведется с применением малопроизводительных орудий труда.</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xml:space="preserve">Чистый капитализм или капитализм эпохи свободной конкуренции характеризуется частной собственностью на ресурсы и использованием системы рынков и цен для координации экономической деятельности и управления ею. В рыночной экономике часто существует большое неравенство в распределении богатства, экономическая власть децентрализована, основными экономическими субъектами выступают самостоятельные товаропроизводители и потребители материальных и нематериальных благ, функцию регулятора экономики выполняет система рынков, в поведении экономических субъектов личный интерес доминирует над </w:t>
      </w:r>
      <w:proofErr w:type="gramStart"/>
      <w:r w:rsidRPr="00C44A76">
        <w:rPr>
          <w:color w:val="000000"/>
        </w:rPr>
        <w:t>общим..</w:t>
      </w:r>
      <w:proofErr w:type="gramEnd"/>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Полярной чистому капитализму является командно-административная (централизованная, экономика), для которой характерны государственная собственность практически на все материальные ресурсы и коллективное принятие экономических решений посредством централизованного экономического планирования. При этом большая часть земли и капитала принадлежит государству, экономическая власть централизована, основным экономическим субъектом выступает государство, рынок не выполняет функцию регулятора экономики, в поведении экономических субъектов общий интерес доминирует над личным, цены на большинство товаров устанавливает правительство. Все крупные решения, касающиеся объема используемых ресурсов, структуры и распределения продукции, организации производства, принимаются центральным плановым органом. Предприятия являются собственностью государства и осуществляют производство на основе государственных директив. В реальной действительности экономические системы располагаются где-то между крайностями чистого капитализма и командно-административной экономики, то есть проявляются как смешанные системы.</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lastRenderedPageBreak/>
        <w:t>Смешанная экономика - это экономика, в которой и правительственные, и частные решения определяют структуру распределения ресурсов, в обществе наряду с частной собственностью присутствует государственная собственность, экономическая система управляется и координируется не только системой рынков, но и государством. Так, даже в бывших социалистических странах доминирующее административно-командное управление допускало существование рынка. В смешанной экономике (как и в рыночной системе) доходы в обществе распределяются неравномерно, но при этом государство стремится сгладить это неравенство и создать приемлемые условия жизни всем членам общества. В рамках смешанной экономической системы сложились несколько наиболее характерных моделей: американская, японская, шведская и немецкая.</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Особое место в развитии человеческого общества занимает переходная экономика - экономика, которая находится в процессе изменений, перехода от одного состояния в другое как в пределах одного типа хозяйства, так и при смене одного типа хозяйства другим.</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Элементы экономической системы. В любой экономической системе первичную роль играет производство товаров и услуг вкупе с последующим их распределением, обменом, потреблением и перераспределением.</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В каждой экономической системе по-своему решаются основные социально-экономические проблемы: что и как производить и на какой основе распределять созданный национальный продукт.</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В то же время экономические системы отличаются друг от друга в своих основах. Во-первых, у них различаются формы собственности. Во-вторых, у них различен хозяйственный механизм.</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В рамках той или иной экономической системы существуют многообразные модели экономического развития отдельных стран и регионов. Рассмотрим характерные черты экономических систем.</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Различают 5 типов экономических систем:</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традиционная система;</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чистый капитализм;</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командная система;</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смешанная система;</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синтезированная система.</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Традиционная система, ее черты:</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экономика основана на обычаях;</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технический прогресс ограничен;</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религиозные и культурные ценности первичны по сравнению с экономическими;</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lastRenderedPageBreak/>
        <w:t>- социально-экономический застой четко выражен.</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Для анализа чистого капитализма и командной экономики принимают 2 признака:</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форма собственности;</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способ, посредством которого координируется и управляется экономическая деятельность этих систем.</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Чистый капитализм, или капитализм эпохи свободной конкуренции:</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частная собственность на ресурсы;</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для координации экономической деятельности и управления ею используется система рынков и цен;</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экономическая власть широко рассеяна;</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очень мала или вовсе отсутствует необходимость в правительственном планировании, контроле и вмешательстве в экономический процесс;</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роль правительства ограничивается защитой частной собственности и установлением надлежащей правовой структуры, облегчающей функционирование свободных рынков.</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Командная экономика:</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общественная собственность;</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централизованное общественное планирование;</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рабочие закреплены за профессиями, и даже их распределение по географическим районам страны осуществляется централизованно.</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Смешанная экономика имеет несколько форм или моделей:</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американская;</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японская;</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шведская;</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 новых индустриальных стран (Корея, Тайвань, Сингапур, Гонконг).</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Виды экономических систем:</w:t>
      </w:r>
    </w:p>
    <w:p w:rsidR="00E3506A" w:rsidRPr="00C44A76" w:rsidRDefault="00E3506A" w:rsidP="00E3506A">
      <w:pPr>
        <w:pStyle w:val="a3"/>
        <w:shd w:val="clear" w:color="auto" w:fill="FFFFFF"/>
        <w:spacing w:before="0" w:beforeAutospacing="0" w:after="0" w:afterAutospacing="0"/>
        <w:rPr>
          <w:color w:val="000000"/>
        </w:rPr>
      </w:pPr>
      <w:r w:rsidRPr="00C44A76">
        <w:rPr>
          <w:b/>
          <w:iCs/>
          <w:color w:val="000000"/>
        </w:rPr>
        <w:t>Традиционная экономика</w:t>
      </w:r>
      <w:r w:rsidRPr="00C44A76">
        <w:rPr>
          <w:i/>
          <w:iCs/>
          <w:color w:val="000000"/>
        </w:rPr>
        <w:t>. </w:t>
      </w:r>
      <w:r w:rsidRPr="00C44A76">
        <w:rPr>
          <w:color w:val="000000"/>
        </w:rPr>
        <w:t xml:space="preserve">Традиционная экономика базируется на натуральном производстве. Как правило, она имеет сильный сельскохозяйственный уклон. Традиционной экономике характерны </w:t>
      </w:r>
      <w:proofErr w:type="spellStart"/>
      <w:r w:rsidRPr="00C44A76">
        <w:rPr>
          <w:color w:val="000000"/>
        </w:rPr>
        <w:t>клановость</w:t>
      </w:r>
      <w:proofErr w:type="spellEnd"/>
      <w:r w:rsidRPr="00C44A76">
        <w:rPr>
          <w:color w:val="000000"/>
        </w:rPr>
        <w:t xml:space="preserve">, узаконенное разделение на сословия, касты, закрытость от внешнего мира. В традиционной экономике сильны традиции и негласные законы. Развитие личности в традиционной экономике сильно ограничено и переход из одной социальной группы в другую, стоящую более высоко в социальной пирамиде, практически невозможен. Традиционная экономика нередко использует </w:t>
      </w:r>
      <w:r w:rsidRPr="00C44A76">
        <w:rPr>
          <w:color w:val="000000"/>
        </w:rPr>
        <w:lastRenderedPageBreak/>
        <w:t>натуральный обмен вместо денег. Развитие технологий в таком обществе происходит очень медленно.</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Сейчас практически не осталось стран, которые можно было бы отнести к странам с традиционной экономикой. Хотя в отдельных странах можно выделить изолированные общины, ведущие традиционный образ жизни, например, племена в Африке, ведущие образ жизни, который мало отличается от того, что вели их далекие предки.</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Тем не менее, в любом современном обществе еще сохранились остатки традиций предков. К примеру, это может относиться к празднованию религиозных праздников, таких как Рождество. Кроме того, еще осталось разделение профессий на мужские и женские. Все эти обычаи, так или иначе, отражаются и на экономике: вспомните рождественские распродажи и возникающий вследствие этого резкое увеличение спроса.</w:t>
      </w:r>
    </w:p>
    <w:p w:rsidR="00E3506A" w:rsidRPr="00C44A76" w:rsidRDefault="00E3506A" w:rsidP="00E3506A">
      <w:pPr>
        <w:pStyle w:val="a3"/>
        <w:shd w:val="clear" w:color="auto" w:fill="FFFFFF"/>
        <w:spacing w:before="0" w:beforeAutospacing="0" w:after="0" w:afterAutospacing="0"/>
        <w:rPr>
          <w:color w:val="000000"/>
        </w:rPr>
      </w:pPr>
      <w:r w:rsidRPr="00C44A76">
        <w:rPr>
          <w:b/>
          <w:iCs/>
          <w:color w:val="000000"/>
        </w:rPr>
        <w:t>Командная экономика</w:t>
      </w:r>
      <w:r w:rsidRPr="00C44A76">
        <w:rPr>
          <w:i/>
          <w:iCs/>
          <w:color w:val="000000"/>
        </w:rPr>
        <w:t>. </w:t>
      </w:r>
      <w:r w:rsidRPr="00C44A76">
        <w:rPr>
          <w:color w:val="000000"/>
        </w:rPr>
        <w:t xml:space="preserve">Командная или плановая экономика характеризуется тем, что централизованно </w:t>
      </w:r>
      <w:proofErr w:type="gramStart"/>
      <w:r w:rsidRPr="00C44A76">
        <w:rPr>
          <w:color w:val="000000"/>
        </w:rPr>
        <w:t>решает</w:t>
      </w:r>
      <w:proofErr w:type="gramEnd"/>
      <w:r w:rsidRPr="00C44A76">
        <w:rPr>
          <w:color w:val="000000"/>
        </w:rPr>
        <w:t xml:space="preserve"> что, как, для кого и когда производить. Спрос на товары и услуги устанавливается исходя из статистических данных и планов руководства страны.</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Командной экономике характерна высокая концентрация производства и монополизм. Частная собственность на факторы производства практически исключена или существуют значительные преграды для развития частного бизнеса.</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Кризис перепроизводства в условиях плановой экономики маловероятен. Более вероятным становится дефицит качественных товаров и услуг. Действительно, зачем строить рядом два магазина, когда можно обойтись и одним или зачем разрабатывать более совершенную технику, когда можно производить технику низкого качества - альтернативы же все равно нет.</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Из положительных моментов плановой экономики стоит выделить экономию ресурсов, прежде всего людских. Кроме того, плановой экономике характерна быстрая реакция на неожиданные угрозы - как экономические, так и военные (вспомните насколько быстро Советский Союз смог быстро эвакуировать свои заводы на восток страны, вряд ли при рыночной экономике такое возможно повторить).</w:t>
      </w:r>
    </w:p>
    <w:p w:rsidR="00E3506A" w:rsidRPr="00C44A76" w:rsidRDefault="00E3506A" w:rsidP="00E3506A">
      <w:pPr>
        <w:pStyle w:val="a3"/>
        <w:shd w:val="clear" w:color="auto" w:fill="FFFFFF"/>
        <w:spacing w:before="0" w:beforeAutospacing="0" w:after="0" w:afterAutospacing="0"/>
        <w:rPr>
          <w:color w:val="000000"/>
        </w:rPr>
      </w:pPr>
      <w:r w:rsidRPr="00C44A76">
        <w:rPr>
          <w:b/>
          <w:iCs/>
          <w:color w:val="000000"/>
        </w:rPr>
        <w:t>Рыночная экономика</w:t>
      </w:r>
      <w:r w:rsidRPr="00C44A76">
        <w:rPr>
          <w:i/>
          <w:iCs/>
          <w:color w:val="000000"/>
        </w:rPr>
        <w:t>. </w:t>
      </w:r>
      <w:r w:rsidRPr="00C44A76">
        <w:rPr>
          <w:color w:val="000000"/>
        </w:rPr>
        <w:t>Рыночная экономическая система в отличие от командной основана на преобладании частной собственности и свободного ценообразования на основе спроса и предложения. Государство не играет существенной роли в экономике, его роль ограничивается регулированием ситуации в экономике через законы. Государство только следит за тем, чтобы соблюдались эти законы, а любые перекосы в экономике быстро исправляются "невидимой рукой рынка".</w:t>
      </w:r>
    </w:p>
    <w:p w:rsidR="00E3506A" w:rsidRPr="00C44A76" w:rsidRDefault="00E3506A" w:rsidP="00E3506A">
      <w:pPr>
        <w:pStyle w:val="a3"/>
        <w:shd w:val="clear" w:color="auto" w:fill="FFFFFF"/>
        <w:spacing w:before="0" w:beforeAutospacing="0" w:after="285" w:afterAutospacing="0"/>
        <w:rPr>
          <w:color w:val="000000"/>
        </w:rPr>
      </w:pPr>
      <w:r w:rsidRPr="00C44A76">
        <w:rPr>
          <w:color w:val="000000"/>
        </w:rPr>
        <w:t>Долгое время экономисты считали вмешательство государства в экономику вредным и утверждали, что рынок может регулировать сам себя без внешнего вмешательства. Однако Великая депрессия опровергла это утверждение. Дело в том, что из кризиса можно было бы выйти лишь в том случае, если бы появился спрос на товары и услуги. А так как ни одна группа экономических субъектов не могла этот спрос сформировать, то спрос мог появиться только лишь со стороны государства. Вот почему во время кризисов государства начинают перевооружать свои армии - тем самым они формируют первичны спрос, который оживляет всю экономику и позволяет ей выйти из замкнутого круга.</w:t>
      </w:r>
    </w:p>
    <w:p w:rsidR="00E3506A" w:rsidRPr="00C44A76" w:rsidRDefault="00E3506A" w:rsidP="00E3506A">
      <w:pPr>
        <w:pStyle w:val="a3"/>
        <w:shd w:val="clear" w:color="auto" w:fill="FFFFFF"/>
        <w:spacing w:before="0" w:beforeAutospacing="0" w:after="0" w:afterAutospacing="0"/>
        <w:rPr>
          <w:color w:val="000000"/>
        </w:rPr>
      </w:pPr>
      <w:r w:rsidRPr="00C44A76">
        <w:rPr>
          <w:b/>
          <w:iCs/>
          <w:color w:val="000000"/>
        </w:rPr>
        <w:t>Смешанная экономика</w:t>
      </w:r>
      <w:r w:rsidRPr="00C44A76">
        <w:rPr>
          <w:i/>
          <w:iCs/>
          <w:color w:val="000000"/>
        </w:rPr>
        <w:t>. </w:t>
      </w:r>
      <w:r w:rsidRPr="00C44A76">
        <w:rPr>
          <w:color w:val="000000"/>
        </w:rPr>
        <w:t xml:space="preserve">Сейчас практически не осталось стран с только лишь рыночной или командной, или традиционной экономикой. Любая современная экономика имеет элементы как рыночной, так и плановой экономики и, конечно же, в каждой стране есть остатки традиционной экономики. В наиболее важных отраслях присутствуют элементы плановой экономики, например, это производство ядерного оружия - кто доверит </w:t>
      </w:r>
      <w:r w:rsidRPr="00C44A76">
        <w:rPr>
          <w:color w:val="000000"/>
        </w:rPr>
        <w:lastRenderedPageBreak/>
        <w:t>производить такое страшное оружие частной компании? Потребительский сектор практически весь принадлежит частным компаниям, ведь они лучше могут определить спрос на свою продукцию, а также вовремя увидеть новые тенденции. Но некоторые товары могут быть произведены только лишь в условиях традиционной экономики - народные наряды, некоторые продукты питания и прочее, поэтому сохраняются и элементы традиционной экономики.</w:t>
      </w:r>
    </w:p>
    <w:p w:rsidR="00656C98" w:rsidRPr="00C44A76" w:rsidRDefault="00656C98">
      <w:pPr>
        <w:rPr>
          <w:rFonts w:ascii="Times New Roman" w:hAnsi="Times New Roman" w:cs="Times New Roman"/>
          <w:sz w:val="24"/>
          <w:szCs w:val="24"/>
        </w:rPr>
      </w:pPr>
    </w:p>
    <w:sectPr w:rsidR="00656C98" w:rsidRPr="00C44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4C"/>
    <w:rsid w:val="00656C98"/>
    <w:rsid w:val="00C44A76"/>
    <w:rsid w:val="00DD7C4C"/>
    <w:rsid w:val="00E35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6AFC"/>
  <w15:chartTrackingRefBased/>
  <w15:docId w15:val="{6D4BFED7-8942-4424-B356-13F94D1F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0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097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364">
          <w:marLeft w:val="0"/>
          <w:marRight w:val="0"/>
          <w:marTop w:val="0"/>
          <w:marBottom w:val="0"/>
          <w:divBdr>
            <w:top w:val="none" w:sz="0" w:space="0" w:color="auto"/>
            <w:left w:val="none" w:sz="0" w:space="0" w:color="auto"/>
            <w:bottom w:val="none" w:sz="0" w:space="0" w:color="auto"/>
            <w:right w:val="none" w:sz="0" w:space="0" w:color="auto"/>
          </w:divBdr>
          <w:divsChild>
            <w:div w:id="716900282">
              <w:marLeft w:val="0"/>
              <w:marRight w:val="0"/>
              <w:marTop w:val="0"/>
              <w:marBottom w:val="0"/>
              <w:divBdr>
                <w:top w:val="none" w:sz="0" w:space="0" w:color="auto"/>
                <w:left w:val="none" w:sz="0" w:space="0" w:color="auto"/>
                <w:bottom w:val="none" w:sz="0" w:space="0" w:color="auto"/>
                <w:right w:val="none" w:sz="0" w:space="0" w:color="auto"/>
              </w:divBdr>
              <w:divsChild>
                <w:div w:id="1907109095">
                  <w:marLeft w:val="0"/>
                  <w:marRight w:val="0"/>
                  <w:marTop w:val="0"/>
                  <w:marBottom w:val="0"/>
                  <w:divBdr>
                    <w:top w:val="none" w:sz="0" w:space="0" w:color="auto"/>
                    <w:left w:val="none" w:sz="0" w:space="0" w:color="auto"/>
                    <w:bottom w:val="none" w:sz="0" w:space="0" w:color="auto"/>
                    <w:right w:val="none" w:sz="0" w:space="0" w:color="auto"/>
                  </w:divBdr>
                  <w:divsChild>
                    <w:div w:id="748574953">
                      <w:marLeft w:val="0"/>
                      <w:marRight w:val="0"/>
                      <w:marTop w:val="0"/>
                      <w:marBottom w:val="0"/>
                      <w:divBdr>
                        <w:top w:val="none" w:sz="0" w:space="0" w:color="auto"/>
                        <w:left w:val="none" w:sz="0" w:space="0" w:color="auto"/>
                        <w:bottom w:val="none" w:sz="0" w:space="0" w:color="auto"/>
                        <w:right w:val="none" w:sz="0" w:space="0" w:color="auto"/>
                      </w:divBdr>
                      <w:divsChild>
                        <w:div w:id="980843890">
                          <w:marLeft w:val="0"/>
                          <w:marRight w:val="0"/>
                          <w:marTop w:val="0"/>
                          <w:marBottom w:val="0"/>
                          <w:divBdr>
                            <w:top w:val="none" w:sz="0" w:space="0" w:color="auto"/>
                            <w:left w:val="none" w:sz="0" w:space="0" w:color="auto"/>
                            <w:bottom w:val="none" w:sz="0" w:space="0" w:color="auto"/>
                            <w:right w:val="none" w:sz="0" w:space="0" w:color="auto"/>
                          </w:divBdr>
                        </w:div>
                      </w:divsChild>
                    </w:div>
                    <w:div w:id="1455707195">
                      <w:marLeft w:val="0"/>
                      <w:marRight w:val="0"/>
                      <w:marTop w:val="0"/>
                      <w:marBottom w:val="0"/>
                      <w:divBdr>
                        <w:top w:val="none" w:sz="0" w:space="0" w:color="auto"/>
                        <w:left w:val="none" w:sz="0" w:space="0" w:color="auto"/>
                        <w:bottom w:val="none" w:sz="0" w:space="0" w:color="auto"/>
                        <w:right w:val="none" w:sz="0" w:space="0" w:color="auto"/>
                      </w:divBdr>
                      <w:divsChild>
                        <w:div w:id="19561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2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1968</Words>
  <Characters>11219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2020-05-12T14:49:00Z</dcterms:created>
  <dcterms:modified xsi:type="dcterms:W3CDTF">2020-05-12T15:11:00Z</dcterms:modified>
</cp:coreProperties>
</file>