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 xml:space="preserve">1.Что такое </w:t>
      </w:r>
      <w:proofErr w:type="gramStart"/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криминогенные ситуации</w:t>
      </w:r>
      <w:proofErr w:type="gramEnd"/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 xml:space="preserve">? 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Ответ: 1.Опасные ситуации, связанные с разрушением зданий и сооружений, пожарами и взрывами. 2.Ситуации уголовного характера, которые относятся к преступлениям. 3.Ситуации, связанные с отношениями между людьми.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2. Установите соответствие между понятиями и их определениями.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507">
        <w:rPr>
          <w:rFonts w:ascii="Times New Roman" w:eastAsia="Times New Roman" w:hAnsi="Times New Roman" w:cs="Times New Roman"/>
          <w:sz w:val="28"/>
          <w:szCs w:val="28"/>
        </w:rPr>
        <w:t>Понятия: 1.вор, 2.насильник, 3.грабитель, 4.мошеник, 5.хулиган Определения: 1.преступник, который занимается хищением чужого имущества путем обмана, 2.преступник, который занимается открытым хищением чужого имущества, 3.преступник, заставляющий человека что-то делать против его воли, 4.человек, который умышленно совершает действия, грубо нарушающие общественный порядок, 5. преступник, который тайно присваивает чужое имущество.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3.Кто не является членом преступного сообщества, но может быть опасен для людей?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Ответ: 1.Пьяный человек, 2.Мошеник, 3.Член секты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 xml:space="preserve">4.К кому обратиться в случае возникновения </w:t>
      </w:r>
      <w:proofErr w:type="gramStart"/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криминогенной ситуации</w:t>
      </w:r>
      <w:proofErr w:type="gramEnd"/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Ответ: 1.Полиции, 2.МЧС, 3.Сотрудник ГИБДД, 4.Прохожему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5.Если с вами пытается заговорить незнакомый человек на улице?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Ответ: 1.Быстро уйти, сославшись на занятость, 2.Вежливо ответить на все вопросы.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6.Какова ваша роль в поддержании общественного порядка на улице?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Ответ: 1.Попытаться задержать или помешать нарушителю порядка, 2.Сообщить в полицию, 3.Пройти мимо, так как это не ваше дело.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7.При обнаружении подозрительного предмета (пакет, игрушка, сверток ит.п.) нужно предпринять следующие действия.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Ответ: 1.Взять предмет и отнести в полицию, 2.Не трогать предмет, а сообщить в полицию, 3.Пройти мимо, </w:t>
      </w:r>
      <w:proofErr w:type="gramStart"/>
      <w:r w:rsidRPr="00C65507">
        <w:rPr>
          <w:rFonts w:ascii="Times New Roman" w:eastAsia="Times New Roman" w:hAnsi="Times New Roman" w:cs="Times New Roman"/>
          <w:sz w:val="28"/>
          <w:szCs w:val="28"/>
        </w:rPr>
        <w:t>не обращать внимание</w:t>
      </w:r>
      <w:proofErr w:type="gramEnd"/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на мусор.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8.Во время массовых мероприятий (концерт на улице, митинг), оказавшись в толпе необходимо: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(правильно соедините части ответов) Первая часть ответа: 1.не находиться в центре толпы, 2.не наклоняться за упавшим предметом, 3.не брать с собой сумок, зонтов, 4.не паниковать, 5.передвигаясь в толпе сгруппироваться. Вторая часть ответа: 1.чтобы не упасть от толчков толпы, 2.Чтобы не затруднять свое движение, 3.Чтобы не быть зажатым, 4.Чтобы суметь защитить себя от случайных ударов и зажимов, 5.Чтобы контролировать свои действия.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9.Можно ли войти в подъезд вечером, если возле подъезда находятся незнакомые люди?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Ответ: 1. Можно, 2.Нет, 3.Надо подождать знакомых взрослых соседей и с ними войти. 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b/>
          <w:sz w:val="28"/>
          <w:szCs w:val="28"/>
        </w:rPr>
        <w:t>10.Какие места нежелательно посещать одному и даже вдвоем вечером?</w:t>
      </w:r>
      <w:r w:rsidRPr="00C6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</w:rPr>
        <w:t>(два варианта) Ответ: 1.Пустырь, 2.Театр, 3.Парк, 4.Заброшенный дом или новостройку, 5. Супермаркет</w:t>
      </w: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C65507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DB2BDE" w:rsidRPr="00C65507" w:rsidRDefault="00DB2BDE">
      <w:pPr>
        <w:rPr>
          <w:rFonts w:ascii="Times New Roman" w:hAnsi="Times New Roman" w:cs="Times New Roman"/>
          <w:sz w:val="28"/>
          <w:szCs w:val="28"/>
        </w:rPr>
      </w:pPr>
    </w:p>
    <w:sectPr w:rsidR="00DB2BDE" w:rsidRPr="00C65507" w:rsidSect="005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507"/>
    <w:rsid w:val="00C65507"/>
    <w:rsid w:val="00D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2020-04-02T14:07:00Z</dcterms:created>
  <dcterms:modified xsi:type="dcterms:W3CDTF">2020-04-02T14:08:00Z</dcterms:modified>
</cp:coreProperties>
</file>