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C" w:rsidRPr="00103601" w:rsidRDefault="006D2D1C" w:rsidP="006D2D1C">
      <w:pPr>
        <w:spacing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2D1C" w:rsidRPr="00103601" w:rsidRDefault="006D2D1C" w:rsidP="006D2D1C">
      <w:pPr>
        <w:pStyle w:val="a4"/>
        <w:numPr>
          <w:ilvl w:val="0"/>
          <w:numId w:val="1"/>
        </w:numPr>
        <w:spacing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  <w:r w:rsidRPr="00103601">
        <w:rPr>
          <w:b/>
          <w:bCs/>
          <w:color w:val="000000"/>
          <w:sz w:val="24"/>
          <w:szCs w:val="24"/>
          <w:shd w:val="clear" w:color="auto" w:fill="FFFFFF"/>
        </w:rPr>
        <w:t>1.Какие лекарственные средства обладают следующими эффектами: болеутоляющим, жаропонижающим, противовоспалительным?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1.</w:t>
      </w:r>
      <w:r w:rsidRPr="00103601">
        <w:rPr>
          <w:color w:val="000000"/>
          <w:sz w:val="24"/>
          <w:szCs w:val="24"/>
          <w:shd w:val="clear" w:color="auto" w:fill="FFFFFF"/>
        </w:rPr>
        <w:t>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</w:t>
      </w:r>
      <w:r w:rsidRPr="00103601">
        <w:rPr>
          <w:color w:val="000000"/>
          <w:sz w:val="24"/>
          <w:szCs w:val="24"/>
          <w:shd w:val="clear" w:color="auto" w:fill="FFFFFF"/>
        </w:rPr>
        <w:t>Транквилизаторы.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3.</w:t>
      </w:r>
      <w:r w:rsidRPr="00103601">
        <w:rPr>
          <w:color w:val="000000"/>
          <w:sz w:val="24"/>
          <w:szCs w:val="24"/>
          <w:shd w:val="clear" w:color="auto" w:fill="FFFFFF"/>
        </w:rPr>
        <w:t>Седативные средства.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4.</w:t>
      </w:r>
      <w:r w:rsidRPr="00103601">
        <w:rPr>
          <w:color w:val="000000"/>
          <w:sz w:val="24"/>
          <w:szCs w:val="24"/>
          <w:shd w:val="clear" w:color="auto" w:fill="FFFFFF"/>
        </w:rPr>
        <w:t>Ненаркотические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2.</w:t>
      </w:r>
      <w:r w:rsidRPr="00103601">
        <w:rPr>
          <w:b/>
          <w:bCs/>
          <w:color w:val="000000" w:themeColor="text1"/>
          <w:sz w:val="24"/>
          <w:szCs w:val="24"/>
          <w:shd w:val="clear" w:color="auto" w:fill="FFFFFF"/>
        </w:rPr>
        <w:t>Механизм </w:t>
      </w:r>
      <w:hyperlink r:id="rId5" w:tooltip="1. Характеристика ненаркотических анальгетических веществ. Особенности химической структуры и фармакологического действия. Указать практическое применение, возможные осложнения при их использовании" w:history="1">
        <w:r w:rsidRPr="00103601">
          <w:rPr>
            <w:rStyle w:val="a3"/>
            <w:b/>
            <w:bCs/>
            <w:color w:val="000000" w:themeColor="text1"/>
            <w:sz w:val="24"/>
            <w:szCs w:val="24"/>
            <w:shd w:val="clear" w:color="auto" w:fill="FFFFFF"/>
          </w:rPr>
          <w:t>действия ненаркотических анальгетиков</w:t>
        </w:r>
      </w:hyperlink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 Торможение синтеза простагландинов.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 xml:space="preserve">Возбуждение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опиоидных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рецепторов ЦНС.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3.Ненаркотический анальгетик с наиболее выраженным обезболивающим эффектом.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1.Кеторолак.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2.Индометацин.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3.Анальгин.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4.Парацетамол.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4.Нестероидные противовоспалительные средства при лечении воспаления суставов, мышц, нервных стволов, а также ревматизма.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1.Индометацин,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диклофенак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2.Промедол,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пентазоцин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3.Преднизолон,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дексаметазон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5.Ненаркотический анальгетик, не обладающий противовоспалительным действием.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1.Анальгин.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2.Парацетамол.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3.Индометацин.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4.Ортофен.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6.Наиболее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эффективный ненаркотический анальгетик, применяемый при ушибах костей и суставов, растяжениях связок, вывихах и т.п.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1.Анальгин.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2.Ибупрофен.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3.Ортофен.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4.Кеторолак.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7.Комбинированный препарат, применяемый при спазме мочевыводящих, желчевыводящих путей (колики).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1.Баралгин.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2.Цитрамон.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3.Пенталгин.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8.Побочный эффект ненаркотических анальгетиков, связанный с угнетением синтеза простагландинов.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1.Аллергические реакции.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2.Тошнота, рвота.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3.Возникновение язв желудка (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ульцерогенное</w:t>
      </w:r>
      <w:proofErr w:type="spellEnd"/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действие).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4.Головокружение.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9.Ненаркотический анальгетик, применяемый в качестве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антиагреганта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для предупреждения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тромбообразования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при ишемической болезни сердца.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1.Анальгин.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2.Индометацин.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3.Ацетилсалициловая кислота.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10.Побочный эффект, наиболее характерный для анальгина.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1.Шум и звон в ушах.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2.Кровотечение из дёсен вследствие нарушения свёртываемости крови.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3.Нарушение кроветворения (лейкопения,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агранулоцетоз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, тромбоцитопения).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4.Аллергические реакции.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11.Аминазин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1.Психостимулятор.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Антидепрессант.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3.Нейролептик.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4.Транквилизатор.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12.Какой психотропный эффект вызывают нейролептики?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1.Антипсихотический.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2.Анксиолитический.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3.Антидепрессивный.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13.Антипсихотический эффект характеризуется: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1.Устранением психомоторного возбуждения.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2.Улучшением умственной и физической работоспособности.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3.Устранением бреда и галлюцинаций.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14.Противорвотным эффектом обладает: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1.Этаперазин.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</w:t>
      </w:r>
      <w:r>
        <w:rPr>
          <w:color w:val="000000"/>
          <w:sz w:val="24"/>
          <w:szCs w:val="24"/>
          <w:shd w:val="clear" w:color="auto" w:fill="FFFFFF"/>
        </w:rPr>
        <w:t>Фена</w:t>
      </w:r>
      <w:r w:rsidRPr="00103601">
        <w:rPr>
          <w:color w:val="000000"/>
          <w:sz w:val="24"/>
          <w:szCs w:val="24"/>
          <w:shd w:val="clear" w:color="auto" w:fill="FFFFFF"/>
        </w:rPr>
        <w:t>зепам.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3.Амитриптилин.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4.Сиднокарб.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15.Феназепам,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сибазон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хлозепид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тофизопам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1.Нейролептики.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2.Транквилизаторы.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3.Ноотропы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4.Седативные средства.</w:t>
      </w:r>
      <w:r w:rsidRPr="00103601">
        <w:rPr>
          <w:color w:val="000000"/>
          <w:sz w:val="24"/>
          <w:szCs w:val="24"/>
        </w:rPr>
        <w:br/>
      </w:r>
    </w:p>
    <w:p w:rsidR="006D2D1C" w:rsidRPr="00103601" w:rsidRDefault="006D2D1C" w:rsidP="006D2D1C">
      <w:pPr>
        <w:spacing w:line="240" w:lineRule="auto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2D1C" w:rsidRPr="00103601" w:rsidRDefault="006D2D1C" w:rsidP="006D2D1C">
      <w:pPr>
        <w:pStyle w:val="a4"/>
        <w:spacing w:line="240" w:lineRule="auto"/>
        <w:rPr>
          <w:color w:val="000000"/>
          <w:sz w:val="24"/>
          <w:szCs w:val="24"/>
        </w:rPr>
      </w:pP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color w:val="000000"/>
          <w:sz w:val="24"/>
          <w:szCs w:val="24"/>
        </w:rPr>
        <w:br/>
      </w:r>
      <w:proofErr w:type="gramStart"/>
      <w:r w:rsidRPr="005B3A86">
        <w:rPr>
          <w:b/>
          <w:bCs/>
          <w:color w:val="000000" w:themeColor="text1"/>
          <w:sz w:val="24"/>
          <w:szCs w:val="24"/>
          <w:shd w:val="clear" w:color="auto" w:fill="FFFFFF"/>
        </w:rPr>
        <w:t>16.Как называется раздел фармакологии, </w:t>
      </w:r>
      <w:hyperlink r:id="rId6" w:tooltip="9. Всасывание Всасывание" w:history="1">
        <w:r w:rsidRPr="005B3A86">
          <w:rPr>
            <w:rStyle w:val="a3"/>
            <w:b/>
            <w:bCs/>
            <w:color w:val="000000" w:themeColor="text1"/>
            <w:sz w:val="24"/>
            <w:szCs w:val="24"/>
            <w:shd w:val="clear" w:color="auto" w:fill="FFFFFF"/>
          </w:rPr>
          <w:t>изучающий всасывание</w:t>
        </w:r>
      </w:hyperlink>
      <w:r w:rsidRPr="005B3A8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распределение, </w:t>
      </w:r>
      <w:proofErr w:type="spellStart"/>
      <w:r w:rsidRPr="005B3A86">
        <w:rPr>
          <w:b/>
          <w:bCs/>
          <w:color w:val="000000" w:themeColor="text1"/>
          <w:sz w:val="24"/>
          <w:szCs w:val="24"/>
          <w:shd w:val="clear" w:color="auto" w:fill="FFFFFF"/>
        </w:rPr>
        <w:t>биотрансформацию</w:t>
      </w:r>
      <w:proofErr w:type="spellEnd"/>
      <w:r w:rsidRPr="005B3A8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и выведение лекарственных средств?</w:t>
      </w:r>
      <w:r w:rsidRPr="005B3A86">
        <w:rPr>
          <w:color w:val="000000" w:themeColor="text1"/>
          <w:sz w:val="24"/>
          <w:szCs w:val="24"/>
        </w:rPr>
        <w:br/>
      </w:r>
      <w:r w:rsidRPr="005B3A86">
        <w:rPr>
          <w:color w:val="000000" w:themeColor="text1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1.Фармакодинамика.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2.Фармакокинетика.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17.Основной механизм всасывания лекарственных средств в желудочно-кишечном тракте: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1.Активный транспорт.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2.Облегчённая диффузия.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3.Пассивная диффузия через мембраны клеток.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4.Пиноцитоз.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18.Основное место всасывания лекарств – слабых оснований: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1.Желудок.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2.Тонкий кишечник.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19.Основное место всасывания лекарств – слабых кислот: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Желудок.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2.Тонкий кишечник.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20.Какой способ введения лекарственных средств обеспечивает 100 %-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ю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биодоступность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1.Внутримышечный.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2.Ректальный.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3.Внутривенный.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4.Через рот.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21.Как изменится всасывание лекарственных средств – слабых кислот при уменьшении кислотности желудочного сока?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1.Увеличится.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2.Уменьшится.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22.Как изменится всасывание лекарственных средств – слабых оснований при уменьшении кислотности желудочного сока?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1.Увеличится.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2.Уменьшится.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23.Путём пассивной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диффузии через биологические мембраны легко транспортируются вещества: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1.Липофильные.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2.Полярные.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3.Гидрофильные.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24.Энтеральный путь введения лекарственных средств: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1.Внутримышечный.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2.Ингаляционный.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3.Сублингвальный.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4.Внутривенный.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25.Парентеральный путь введения лекарственных средств: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1.Через рот.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2.В прямую кишку.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3.Подкожный.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4.Сублингвальный.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26.Где в основном происходят, всасывание большей части лекарственных средств?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1.В ротовой полости.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2.В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желудке.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3.В тонком кишечнике.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4.В толстом кишечнике.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27.Внутривенно можно вводить: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color w:val="000000"/>
          <w:sz w:val="24"/>
          <w:szCs w:val="24"/>
          <w:shd w:val="clear" w:color="auto" w:fill="FFFFFF"/>
        </w:rPr>
        <w:t>1.Масляные растворы.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2.Нерастворимые соединения.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3.Осмотически активные соединения.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4.Микрокристаллические взвеси.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5.Нерастворимые соединения.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28.Как называется раздел фармакологии, изучающий виды действия лекарственных средств, фармакологические эффекты, механизм действия?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1.Фармакодинамика.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2.Фармакокинетика.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29.Какое функциональное изменение в организме вызывают сердечные гликозиды при сердечной недостаточности?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Возбуждение.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2.Угнетение.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3.Тонизирование.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4.Паралич.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5.Успокоение.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30.Какое функциональное изменение в организме вызывает средство, понижающее артериальное давление при артериальной гипертензии?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1.Возбуждение.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2.Угнетение.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3.Тонизирование.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4.Паралич.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5.Успокоение.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31.Как называется накопление в организме лекарственного средства при его повторных введениях?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1.Функциональная кумуляция.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lastRenderedPageBreak/>
        <w:t>2.Сенсибилизация.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3.Материальная кумуляция.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4.Тахифилаксия.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32.Толерантность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1.Аллергическая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реакция организма на повторное введение лекарства.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2.Уменьшение фармакологического эффекта на повторное введение лекарства.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3.Непреодолимое стремление к повторному приёму лекарства.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33.Снижение эффекта при введении лекарственных средств через короткие промежутки времени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1.Тахифилаксия.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2.Идиосинкразия.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3.Сенсибилизация.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4.Пристрастие.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34.Побочный эффект, который может возникнуть </w:t>
      </w:r>
      <w:r w:rsidRPr="00103601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только</w:t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 при повторных введениях лекарственных средств: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1.Идиосинкразия.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2.Тератогенное действие.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3.Мутагенное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действие.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4.Привыкание.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35.Побочный эффект, который может возникнуть </w:t>
      </w:r>
      <w:r w:rsidRPr="00103601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только</w:t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 при применении психотропных средств: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1.Идиосинкразия.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2.Пристрастие.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3.Привыкание.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4.Сенсибилизация.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36.Определите вид взаимодействия лекарственных средств: больному при отравлении мускарином проведено промывание желудка взвесью </w:t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активированного угля: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1.Суммированный синергизм.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2.Химический 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3.Конкурентный 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4.Физический 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37.Мутагенное действие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1.Повреждение генетического аппарата зародышевой клетки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2.Нарушение дифференцировки тканей плода, вызывающее различные аномалии.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3.Побочный эффект, возникающий в первые 12 недель после оплодотворения и вызывающий гибель зародыша.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38.Тератогенное действие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1.Повреждение генетического аппарата зародышевой клетки.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3.Нарушение дифференцировки тканей плода, вызывающее различные аномалии.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3.Побочный эффект, возникающий в первые 12 недель после оплодотворения и вызывающий гибель зародыша.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39.Эмбриотоксическое действие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1.Повреждение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генетического аппарата зародышевой клетки.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2.Нарушение дифференцировки тканей плода, вызывающее различные аномалии.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  <w:shd w:val="clear" w:color="auto" w:fill="FFFFFF"/>
        </w:rPr>
        <w:t>Побочный эффект, возникающий в первые 12 недель после оплодотворения и вызывающий гибель зародыша.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40.Взаимное усиление эффекта одного лекарственного средства другим называется: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1.Синергизм.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41.Взаимное ослабление эффекта одного лекарственного средства другим называется: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1.Синергизм.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lastRenderedPageBreak/>
        <w:t>2.Антагонизм.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42.Каким термином обозначается действие лекарственных средств во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время беременности, которая приводит к врождённому уродству?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1.Мутагенное.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2.Эмбриотоксическое.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3.Тератогенное.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43.Назначение лекарственных средств с целью устранения причины заболевания называется: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1.Патогенетическая терапия.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2.Этиотропная терапия.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3.Симптоматическая терапия.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44.Как называется взаимодействие двух лекарственных средств, происходящее на уровне рецепторов одного типа и приводящее к ослаблению эффекта?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1.Потенцированный синергизм.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2.Суммированный синергизм.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3.Конкурентный антагонизм.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45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.</w:t>
      </w:r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Ингаляционное газообразное наркозное средство.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1.Фторотан.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2.Энфлуран.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3.Гексенал.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4.Закись азота.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46</w:t>
      </w:r>
      <w:r w:rsidRPr="00103601">
        <w:rPr>
          <w:b/>
          <w:bCs/>
          <w:color w:val="000000" w:themeColor="text1"/>
          <w:sz w:val="24"/>
          <w:szCs w:val="24"/>
          <w:shd w:val="clear" w:color="auto" w:fill="FFFFFF"/>
        </w:rPr>
        <w:t>.Ингаляционное наркозное средство, широко используемое при оказании </w:t>
      </w:r>
      <w:hyperlink r:id="rId7" w:tooltip="Обучение оказанию первой помощи в Департаменте полиции города Хельсинки" w:history="1">
        <w:r w:rsidRPr="00103601">
          <w:rPr>
            <w:rStyle w:val="a3"/>
            <w:b/>
            <w:bCs/>
            <w:color w:val="000000" w:themeColor="text1"/>
            <w:sz w:val="24"/>
            <w:szCs w:val="24"/>
            <w:shd w:val="clear" w:color="auto" w:fill="FFFFFF"/>
          </w:rPr>
          <w:t>первой помощи больным с обширными травмами</w:t>
        </w:r>
      </w:hyperlink>
      <w:r w:rsidRPr="00103601">
        <w:rPr>
          <w:b/>
          <w:bCs/>
          <w:color w:val="000000" w:themeColor="text1"/>
          <w:sz w:val="24"/>
          <w:szCs w:val="24"/>
          <w:shd w:val="clear" w:color="auto" w:fill="FFFFFF"/>
        </w:rPr>
        <w:t>, инфарктом миокарда, при родах.</w:t>
      </w:r>
      <w:r w:rsidRPr="00103601">
        <w:rPr>
          <w:color w:val="000000" w:themeColor="text1"/>
          <w:sz w:val="24"/>
          <w:szCs w:val="24"/>
        </w:rPr>
        <w:br/>
      </w:r>
      <w:r w:rsidRPr="00103601">
        <w:rPr>
          <w:color w:val="000000" w:themeColor="text1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1.Эфир для наркоза.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2.Фторотан.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3.Тиопентал-натрий.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lastRenderedPageBreak/>
        <w:t>4.Закись азота.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47.Наркозное средство при кратковременных вмешательствах, не требующих выраженного мышечного расслабления, при обработке ожоговых ран, перевязках.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1.Кетамин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2.Гексенал.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3.Пропанидид.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4.Натрия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оксибутират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48.Снотворное средство, производное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бензодиазипина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1.Фенобарбитал.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2.Имован.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3.Нитразепам.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4.Натрия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оксибутират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49.Снотворное средство, производное барбитуровой кислоты.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1.Флунитразепам.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2.Ивадал.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3.Эстимал.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4.Фенобарбитал.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50.Снотворное средство, не оставляющее после сна вялости, сонливости, нарушения работоспособности.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1.Фенобарбитал.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2.Нитразепам.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3.Имован.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4.Мидазолам.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51.Побочный эффект, ограничивающий приём барбитуратов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и производных 1.бензодиазепинов в качестве снотворных средств.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2.Вялость, сонливость, апатия.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lastRenderedPageBreak/>
        <w:t>3.Лекарственная зависимость (психическая, физическая).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4.Аллергические реакции.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52.Средство, применяемое для купирования судорог.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1.Сибазон.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2.Аминазин.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3.Фенобарбитал.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4.Морфин.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53.К какой фармакологической группе относят морфин,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промедол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омнопон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фентанил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1.Ненаркотические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2.Транквилизаторы.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3Психостимуляторы.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54.Укажите рецепторы, на которые действуют наркотические анальгетики</w:t>
      </w:r>
      <w:proofErr w:type="gram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1.Адренорецепторы.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2.Холинорецепторы.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3.Опиоидные рецепторы.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55.Для каких анальгетиков характерны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противотревожный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эйфоризирующий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эффекты?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1.Ненаркотические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2.Наркотические анальгетики.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56.Как влияют наркотические анальгетики на тонус гладкомышечных органов?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1.Оказывают спазмолитическое действие.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2.Оказывают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спазмогенное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действие.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3.Не влияют на тонус гладкомышечных органов.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57.Влияние наркотических анальгетиков на кашлевой центр.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color w:val="000000"/>
          <w:sz w:val="24"/>
          <w:szCs w:val="24"/>
          <w:shd w:val="clear" w:color="auto" w:fill="FFFFFF"/>
        </w:rPr>
        <w:t>1.Угнетают кашлевой центр.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2.Не влияют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на кашлевой центр.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58.Наркотический анальгетик, длительность действия которого 30 минут.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1.Промедол.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2.Фентанил.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3.Морфин.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4.Пентазоцин.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59.Показания к применению наркотических анальгетиков.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1.Головная боль.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2.Зубная боль.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3.Мышечные боли.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4.Тяжёлые травмы, ожоги и ранения.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60.Морфин или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фентанил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при инфаркте миокарда предпочтительно вводить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1.внутрь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2.под кожу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3.в вену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4.в мышцу</w:t>
      </w:r>
      <w:proofErr w:type="gramEnd"/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61.При болях спастического характера (почечная колика и желчнокаменная болезнь) наркотические анальгетики обязательно сочетают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 ненаркотическими анальгетиками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 xml:space="preserve">2.с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холиноблокаторами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миотропными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спазмолитиками</w:t>
      </w:r>
      <w:proofErr w:type="spellEnd"/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62.М-холиноблокатор.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1.Платифиллин.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2.Норадреналин.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3.Эфедрин.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lastRenderedPageBreak/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63.Спазмолотик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миотропного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действия при болях спастического характера.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1.Атропин.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2.+Но-шпа (</w:t>
      </w:r>
      <w:proofErr w:type="spellStart"/>
      <w:r w:rsidRPr="00103601">
        <w:rPr>
          <w:color w:val="000000"/>
          <w:sz w:val="24"/>
          <w:szCs w:val="24"/>
          <w:shd w:val="clear" w:color="auto" w:fill="FFFFFF"/>
        </w:rPr>
        <w:t>дротаверина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гидрохлорид).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3.Пентамин.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4.Празозин.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64.Определите группу по побочным эффектам: психическая и физическая зависимость, угнетение дыхательного центра,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обстипация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(запор),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бронхоспазм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, брадикардия: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1.Нейролептики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2.Ненаркотические анальгетики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3.Наркотические анальгетики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4.Транквилизаторы</w:t>
      </w:r>
      <w:r w:rsidRPr="00103601">
        <w:rPr>
          <w:color w:val="000000"/>
          <w:sz w:val="24"/>
          <w:szCs w:val="24"/>
        </w:rPr>
        <w:br/>
      </w:r>
    </w:p>
    <w:p w:rsidR="0019563B" w:rsidRDefault="006D2D1C" w:rsidP="006D2D1C">
      <w:proofErr w:type="gram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65.Основной психотропный эффект антидепрессантов: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1.Тимолептический (улучшение патологически изменённого настроения).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2.Седативный.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3.Психостимулирующий.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66.Антидепрессанты применяют: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1.Для лечения психозов.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2.Для лечения неврозов.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3.Для лечения депрессий.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67.Сиднокарб, кофеин,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бемитил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– это: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1.Психостимуляторы.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2.Нейролептики.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lastRenderedPageBreak/>
        <w:t>3.Седативные средства.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68.Основной эффект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психостимуляторов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1.Анксиолитический.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2.Психоседативный.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3.Антидепрессивный.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4.Психостимулирующий.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69.Психостимулирующий эффект проявляется: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1.Повышением</w:t>
      </w:r>
      <w:proofErr w:type="gramEnd"/>
      <w:r w:rsidRPr="00103601">
        <w:rPr>
          <w:color w:val="000000"/>
          <w:sz w:val="24"/>
          <w:szCs w:val="24"/>
          <w:shd w:val="clear" w:color="auto" w:fill="FFFFFF"/>
        </w:rPr>
        <w:t xml:space="preserve"> физической и умственной работоспособности.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2.Снижением физической и умственной работоспособности.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70.По механизму действия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сиднокарб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является: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1.Адреномиметиком непрямого действия.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proofErr w:type="spellStart"/>
      <w:proofErr w:type="gramStart"/>
      <w:r w:rsidRPr="00103601">
        <w:rPr>
          <w:color w:val="000000"/>
          <w:sz w:val="24"/>
          <w:szCs w:val="24"/>
          <w:shd w:val="clear" w:color="auto" w:fill="FFFFFF"/>
        </w:rPr>
        <w:t>Адреномиметиком</w:t>
      </w:r>
      <w:proofErr w:type="spellEnd"/>
      <w:r w:rsidRPr="00103601">
        <w:rPr>
          <w:color w:val="000000"/>
          <w:sz w:val="24"/>
          <w:szCs w:val="24"/>
          <w:shd w:val="clear" w:color="auto" w:fill="FFFFFF"/>
        </w:rPr>
        <w:t xml:space="preserve"> прямого действия.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2.Адреноблокатором прямого действия.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>71.Ноотропное средство: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1.Пирацетам.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2.Феназепам.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3.Аминазин.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72.Средства, улучшающие процессы памяти,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обучаемость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>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1.Седативные.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2.Транквилизаторы.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3.Ноотропы.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73.Препараты из лимонника китайского,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левзеи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жень-шеня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, элеутерококка,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родиолы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являются: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1.Общетонизирующими средствами.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2.Седативными средствами.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74.Мягкий психостимулирующий эффект </w:t>
      </w:r>
      <w:proofErr w:type="spellStart"/>
      <w:r w:rsidRPr="00103601">
        <w:rPr>
          <w:b/>
          <w:bCs/>
          <w:color w:val="000000"/>
          <w:sz w:val="24"/>
          <w:szCs w:val="24"/>
          <w:shd w:val="clear" w:color="auto" w:fill="FFFFFF"/>
        </w:rPr>
        <w:t>родиолы</w:t>
      </w:r>
      <w:proofErr w:type="spellEnd"/>
      <w:r w:rsidRPr="00103601">
        <w:rPr>
          <w:b/>
          <w:bCs/>
          <w:color w:val="000000"/>
          <w:sz w:val="24"/>
          <w:szCs w:val="24"/>
          <w:shd w:val="clear" w:color="auto" w:fill="FFFFFF"/>
        </w:rPr>
        <w:t xml:space="preserve"> проявляется: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1.</w:t>
      </w:r>
      <w:r w:rsidRPr="00103601">
        <w:rPr>
          <w:sz w:val="24"/>
          <w:szCs w:val="24"/>
          <w:shd w:val="clear" w:color="auto" w:fill="FFFFFF"/>
        </w:rPr>
        <w:t>В </w:t>
      </w:r>
      <w:hyperlink r:id="rId8" w:tooltip="Реферат " w:history="1">
        <w:r w:rsidRPr="00103601">
          <w:rPr>
            <w:rStyle w:val="a3"/>
            <w:color w:val="auto"/>
            <w:sz w:val="24"/>
            <w:szCs w:val="24"/>
            <w:shd w:val="clear" w:color="auto" w:fill="FFFFFF"/>
          </w:rPr>
          <w:t>повышении умственной и физической работоспособности</w:t>
        </w:r>
      </w:hyperlink>
      <w:r w:rsidRPr="00103601">
        <w:rPr>
          <w:sz w:val="24"/>
          <w:szCs w:val="24"/>
          <w:shd w:val="clear" w:color="auto" w:fill="FFFFFF"/>
        </w:rPr>
        <w:t>, в ослаблении утомления</w:t>
      </w:r>
      <w:proofErr w:type="gramEnd"/>
      <w:r w:rsidRPr="00103601">
        <w:rPr>
          <w:sz w:val="24"/>
          <w:szCs w:val="24"/>
          <w:shd w:val="clear" w:color="auto" w:fill="FFFFFF"/>
        </w:rPr>
        <w:t>.</w:t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</w:rPr>
        <w:br/>
      </w:r>
      <w:r w:rsidRPr="00103601">
        <w:rPr>
          <w:color w:val="000000"/>
          <w:sz w:val="24"/>
          <w:szCs w:val="24"/>
          <w:shd w:val="clear" w:color="auto" w:fill="FFFFFF"/>
        </w:rPr>
        <w:t>2.В снижении умственной и физической работоспособности.</w:t>
      </w:r>
    </w:p>
    <w:sectPr w:rsidR="0019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822"/>
    <w:multiLevelType w:val="hybridMultilevel"/>
    <w:tmpl w:val="571E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D2D1C"/>
    <w:rsid w:val="0019563B"/>
    <w:rsid w:val="006D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referat-povishenie-umstvennoj-rabotosposobnosti-sredstvami-fiz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ru/obuchenie-okazaniyu-pervoj-pomoshi-v-departamente-policii-gor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9-vsasivanie-vsasivanie/index.html" TargetMode="External"/><Relationship Id="rId5" Type="http://schemas.openxmlformats.org/officeDocument/2006/relationships/hyperlink" Target="https://topuch.ru/1-harakteristika-nenarkoticheskih-analegeticheskih-veshestv-os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хипстер</dc:creator>
  <cp:keywords/>
  <dc:description/>
  <cp:lastModifiedBy>хипстер</cp:lastModifiedBy>
  <cp:revision>2</cp:revision>
  <dcterms:created xsi:type="dcterms:W3CDTF">2020-04-13T12:15:00Z</dcterms:created>
  <dcterms:modified xsi:type="dcterms:W3CDTF">2020-04-13T12:16:00Z</dcterms:modified>
</cp:coreProperties>
</file>