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CB62" w14:textId="5A66FDFB" w:rsidR="003619BA" w:rsidRPr="003619BA" w:rsidRDefault="003619BA" w:rsidP="003619BA">
      <w:pPr>
        <w:pBdr>
          <w:bottom w:val="single" w:sz="6" w:space="9" w:color="ECF0F1"/>
        </w:pBdr>
        <w:spacing w:before="180" w:after="30" w:line="240" w:lineRule="auto"/>
        <w:ind w:left="150" w:right="150"/>
        <w:outlineLvl w:val="0"/>
        <w:rPr>
          <w:rFonts w:ascii="Arial" w:eastAsia="Times New Roman" w:hAnsi="Arial" w:cs="Arial"/>
          <w:b/>
          <w:bCs/>
          <w:color w:val="EF7F1A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EF7F1A"/>
          <w:kern w:val="36"/>
          <w:sz w:val="30"/>
          <w:szCs w:val="30"/>
          <w:lang w:eastAsia="ru-RU"/>
        </w:rPr>
        <w:t xml:space="preserve"> Лекция </w:t>
      </w:r>
      <w:r w:rsidR="00CC57A9">
        <w:rPr>
          <w:rFonts w:ascii="Arial" w:eastAsia="Times New Roman" w:hAnsi="Arial" w:cs="Arial"/>
          <w:b/>
          <w:bCs/>
          <w:color w:val="EF7F1A"/>
          <w:kern w:val="36"/>
          <w:sz w:val="30"/>
          <w:szCs w:val="30"/>
          <w:lang w:eastAsia="ru-RU"/>
        </w:rPr>
        <w:t xml:space="preserve"> № 11</w:t>
      </w:r>
      <w:r w:rsidR="00A31635">
        <w:rPr>
          <w:rFonts w:ascii="Arial" w:eastAsia="Times New Roman" w:hAnsi="Arial" w:cs="Arial"/>
          <w:b/>
          <w:bCs/>
          <w:color w:val="EF7F1A"/>
          <w:kern w:val="36"/>
          <w:sz w:val="30"/>
          <w:szCs w:val="30"/>
          <w:lang w:eastAsia="ru-RU"/>
        </w:rPr>
        <w:t>. Тема</w:t>
      </w:r>
      <w:r w:rsidR="00420B0C">
        <w:rPr>
          <w:rFonts w:ascii="Arial" w:eastAsia="Times New Roman" w:hAnsi="Arial" w:cs="Arial"/>
          <w:b/>
          <w:bCs/>
          <w:color w:val="EF7F1A"/>
          <w:kern w:val="36"/>
          <w:sz w:val="30"/>
          <w:szCs w:val="30"/>
          <w:lang w:eastAsia="ru-RU"/>
        </w:rPr>
        <w:t>: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EF7F1A"/>
          <w:kern w:val="36"/>
          <w:sz w:val="30"/>
          <w:szCs w:val="30"/>
          <w:lang w:eastAsia="ru-RU"/>
        </w:rPr>
        <w:t xml:space="preserve"> </w:t>
      </w:r>
      <w:r w:rsidRPr="003619BA">
        <w:rPr>
          <w:rFonts w:ascii="Arial" w:eastAsia="Times New Roman" w:hAnsi="Arial" w:cs="Arial"/>
          <w:b/>
          <w:bCs/>
          <w:color w:val="EF7F1A"/>
          <w:kern w:val="36"/>
          <w:sz w:val="30"/>
          <w:szCs w:val="30"/>
          <w:lang w:eastAsia="ru-RU"/>
        </w:rPr>
        <w:t>Химический состав растительной клетки</w:t>
      </w:r>
    </w:p>
    <w:p w14:paraId="495C2DC4" w14:textId="77777777" w:rsidR="003619BA" w:rsidRPr="003619BA" w:rsidRDefault="003619BA" w:rsidP="003619B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5496C3" w14:textId="2E6665C1" w:rsidR="003619BA" w:rsidRPr="003619BA" w:rsidRDefault="003619BA" w:rsidP="003619BA">
      <w:pPr>
        <w:spacing w:after="0" w:line="240" w:lineRule="auto"/>
        <w:jc w:val="center"/>
        <w:rPr>
          <w:rFonts w:ascii="Tahoma" w:eastAsia="Times New Roman" w:hAnsi="Tahoma" w:cs="Tahoma"/>
          <w:color w:val="424242"/>
          <w:sz w:val="22"/>
          <w:lang w:eastAsia="ru-RU"/>
        </w:rPr>
      </w:pPr>
      <w:r>
        <w:rPr>
          <w:rFonts w:ascii="Tahoma" w:eastAsia="Times New Roman" w:hAnsi="Tahoma" w:cs="Tahoma"/>
          <w:b/>
          <w:bCs/>
          <w:color w:val="FFFFFF"/>
          <w:sz w:val="22"/>
          <w:bdr w:val="single" w:sz="6" w:space="4" w:color="AAAAEE" w:frame="1"/>
          <w:shd w:val="clear" w:color="auto" w:fill="81DAF5"/>
          <w:lang w:eastAsia="ru-RU"/>
        </w:rPr>
        <w:t xml:space="preserve"> </w:t>
      </w:r>
    </w:p>
    <w:p w14:paraId="5D270984" w14:textId="3AE520FE" w:rsidR="00F67A03" w:rsidRDefault="00F67A03" w:rsidP="00F67A03">
      <w:pPr>
        <w:tabs>
          <w:tab w:val="left" w:pos="3118"/>
        </w:tabs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План</w:t>
      </w:r>
    </w:p>
    <w:p w14:paraId="3DA50344" w14:textId="127BE845" w:rsidR="00F67A03" w:rsidRPr="00F67A03" w:rsidRDefault="00F67A03" w:rsidP="00F67A03">
      <w:pPr>
        <w:tabs>
          <w:tab w:val="left" w:pos="3118"/>
        </w:tabs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Неорганические вещества</w:t>
      </w:r>
    </w:p>
    <w:p w14:paraId="7E7B1A45" w14:textId="6C23EBBF" w:rsidR="00F67A03" w:rsidRPr="00F67A03" w:rsidRDefault="00F67A03" w:rsidP="00F67A03">
      <w:pPr>
        <w:tabs>
          <w:tab w:val="left" w:pos="3118"/>
        </w:tabs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2.Органические вещества</w:t>
      </w:r>
    </w:p>
    <w:p w14:paraId="78289984" w14:textId="04C3A308" w:rsidR="003619BA" w:rsidRPr="00A31635" w:rsidRDefault="00F67A03" w:rsidP="00A31635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F67A03">
        <w:rPr>
          <w:rFonts w:cs="Times New Roman"/>
          <w:szCs w:val="28"/>
        </w:rPr>
        <w:t xml:space="preserve"> </w:t>
      </w:r>
    </w:p>
    <w:p w14:paraId="78CBEB4D" w14:textId="77777777" w:rsidR="00F67A03" w:rsidRDefault="003619BA" w:rsidP="00F67A03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В земной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коре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встречается около 100 химических элементов, но для жизни необходимы только 16 из них. Наиболее распространены в растительных организмах четыре элемента – водород, углерод, кислород, азот, которые образуют различные вещества. </w:t>
      </w:r>
    </w:p>
    <w:p w14:paraId="50060140" w14:textId="77777777" w:rsidR="00F67A03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>Основными компонентами растительной клетки являются</w:t>
      </w:r>
    </w:p>
    <w:p w14:paraId="481E6E63" w14:textId="6BFE8894" w:rsidR="003619BA" w:rsidRPr="003619BA" w:rsidRDefault="00F67A03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F67A03">
        <w:rPr>
          <w:rFonts w:eastAsia="Times New Roman" w:cs="Times New Roman"/>
          <w:b/>
          <w:color w:val="424242"/>
          <w:szCs w:val="28"/>
          <w:u w:val="single"/>
          <w:lang w:eastAsia="ru-RU"/>
        </w:rPr>
        <w:t>Неорганические вещества</w:t>
      </w:r>
      <w:r w:rsidR="003619BA" w:rsidRPr="003619BA">
        <w:rPr>
          <w:rFonts w:eastAsia="Times New Roman" w:cs="Times New Roman"/>
          <w:color w:val="424242"/>
          <w:szCs w:val="28"/>
          <w:lang w:eastAsia="ru-RU"/>
        </w:rPr>
        <w:t xml:space="preserve"> вода, органические и минеральные вещества.</w:t>
      </w:r>
    </w:p>
    <w:p w14:paraId="2F769550" w14:textId="77777777" w:rsidR="00F67A03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F67A03">
        <w:rPr>
          <w:rFonts w:eastAsia="Times New Roman" w:cs="Times New Roman"/>
          <w:b/>
          <w:color w:val="424242"/>
          <w:szCs w:val="28"/>
          <w:u w:val="single"/>
          <w:lang w:eastAsia="ru-RU"/>
        </w:rPr>
        <w:t>Вода</w:t>
      </w:r>
      <w:r w:rsidRPr="003619BA">
        <w:rPr>
          <w:rFonts w:eastAsia="Times New Roman" w:cs="Times New Roman"/>
          <w:color w:val="424242"/>
          <w:szCs w:val="28"/>
          <w:lang w:eastAsia="ru-RU"/>
        </w:rPr>
        <w:t> – основа жизни. Содержание воды в растительных клетках колеблется от 90 до 10%. Она является уникальным веществом благодаря своим химическим и физическим свойствам.</w:t>
      </w:r>
    </w:p>
    <w:p w14:paraId="527DAC9F" w14:textId="0443934D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Вода необходима для процесса фотосинтеза, транспорта веществ, роста клеток, она является средой для многих биохимических реакций, универсальным растворителем и т.д.</w:t>
      </w:r>
    </w:p>
    <w:p w14:paraId="28AA9512" w14:textId="05C45F30" w:rsidR="00F67A03" w:rsidRPr="003619BA" w:rsidRDefault="003619BA" w:rsidP="00A31635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F67A03">
        <w:rPr>
          <w:rFonts w:eastAsia="Times New Roman" w:cs="Times New Roman"/>
          <w:b/>
          <w:color w:val="424242"/>
          <w:szCs w:val="28"/>
          <w:u w:val="single"/>
          <w:lang w:eastAsia="ru-RU"/>
        </w:rPr>
        <w:t>Минеральные вещества</w:t>
      </w:r>
      <w:r w:rsidRPr="003619BA">
        <w:rPr>
          <w:rFonts w:eastAsia="Times New Roman" w:cs="Times New Roman"/>
          <w:color w:val="424242"/>
          <w:szCs w:val="28"/>
          <w:u w:val="single"/>
          <w:lang w:eastAsia="ru-RU"/>
        </w:rPr>
        <w:t xml:space="preserve"> (зола)</w:t>
      </w: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 – вещества, которые остаются после сжигания кусочка какого-либо органа. Содержание зольных элементов колеблется от 1% до 12% сухого веса. В растении встречаются почти все элементы, входящие в состав воды и почвы. Наиболее часто встречаются калий, кальций, магний, железо, кремний, сера, фосфор, азот (макроэлементы) и медь, алюминий, хлор, молибден, бор, цинк, литий, золото (микроэлементы). Минеральные вещества играют важную роль в жизнедеятельности клеток – они входят в состав аминокислот, ферментов, АТФ,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электронтранспортных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цепей, необходимы для стабилизации мембран, участвуют в процессах обмена и т.д</w:t>
      </w:r>
    </w:p>
    <w:p w14:paraId="455FAC18" w14:textId="77777777" w:rsidR="00F67A03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F67A03">
        <w:rPr>
          <w:rFonts w:eastAsia="Times New Roman" w:cs="Times New Roman"/>
          <w:b/>
          <w:color w:val="424242"/>
          <w:szCs w:val="28"/>
          <w:u w:val="single"/>
          <w:lang w:eastAsia="ru-RU"/>
        </w:rPr>
        <w:t>Органические вещества</w:t>
      </w:r>
      <w:r w:rsidRPr="003619BA">
        <w:rPr>
          <w:rFonts w:eastAsia="Times New Roman" w:cs="Times New Roman"/>
          <w:color w:val="424242"/>
          <w:szCs w:val="28"/>
          <w:lang w:eastAsia="ru-RU"/>
        </w:rPr>
        <w:t> растительной клетки подразделяются на:</w:t>
      </w:r>
    </w:p>
    <w:p w14:paraId="4F91D094" w14:textId="77777777" w:rsidR="00F67A03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1) углеводы, 2) белки, 3) липиды, 4) нуклеиновые кислоты,</w:t>
      </w:r>
    </w:p>
    <w:p w14:paraId="4B9E75AA" w14:textId="0259F17C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5) витамины, 6) фитогормоны, 7) продукты вторичного метаболизма.</w:t>
      </w:r>
    </w:p>
    <w:p w14:paraId="1914EB14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b/>
          <w:bCs/>
          <w:color w:val="424242"/>
          <w:szCs w:val="28"/>
          <w:lang w:eastAsia="ru-RU"/>
        </w:rPr>
        <w:lastRenderedPageBreak/>
        <w:t>Углеводы</w:t>
      </w:r>
      <w:r w:rsidRPr="003619BA">
        <w:rPr>
          <w:rFonts w:eastAsia="Times New Roman" w:cs="Times New Roman"/>
          <w:color w:val="424242"/>
          <w:szCs w:val="28"/>
          <w:lang w:eastAsia="ru-RU"/>
        </w:rPr>
        <w:t> составляют до 90% веществ, входящих в состав растительной клетки. Различают:</w:t>
      </w:r>
    </w:p>
    <w:p w14:paraId="528B1C75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>- моносахариды (глюкоза, фруктоза). Моносахариды образуются в листьях при фотосинтезе и легко превращаются в крахмал. Они накапливаются в плодах, реже в стеблях, луковицах. Моносахариды транспортируются из клетки в клетку. Они являются энергетическим материалом, участвуют в образовании гликозидов.</w:t>
      </w:r>
    </w:p>
    <w:p w14:paraId="3DCF8534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- дисахариды (сахароза, мальтоза, лактоза и др.) образуются из двух частиц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моносахаров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>. Они накапливаются в корнеплодах и плодах.</w:t>
      </w:r>
    </w:p>
    <w:p w14:paraId="5D35E76B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- полисахариды – полимеры, которые очень широко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распространенны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в растительных клетках. К данной группе веществ относят крахмал, инулин, целлюлозу, гемицеллюлозу, пектиновые вещества,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каллозу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>.</w:t>
      </w:r>
    </w:p>
    <w:p w14:paraId="77FBD14E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Крахмал – основное запасное вещество растительной клетки. Первичный крахмал образуется в хлоропластах. В зеленых частях растения он расщепляется до моно- и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дисахаров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и по флоэме жилок транспортируется в растущие части растения и органы запаса. В лейкопластах запасающих органов из сахарозы синтезируется вторичный крахмал в форме крахмальных зерен.</w:t>
      </w:r>
    </w:p>
    <w:p w14:paraId="12998A96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Молекула крахмала состоит из амилозы и амилопектина. Линейные цепи амилозы, состоящие из нескольких тысяч остатков глюкозы, способны спирально ветвиться и, таким образом, принимать более компактную форму. У разветвленного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полисахприда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амилопектина компактность обеспечивается интенсивным ветвлением цепей за счет образования 1,6-гликозидных связей. Амилопектин содержит приблизительно вдвое больше глюкозных остатков, чем амилоза.</w:t>
      </w:r>
    </w:p>
    <w:p w14:paraId="276649AD" w14:textId="77777777" w:rsidR="003619BA" w:rsidRPr="003619BA" w:rsidRDefault="003619BA" w:rsidP="003619BA">
      <w:pPr>
        <w:spacing w:after="0" w:line="240" w:lineRule="auto"/>
        <w:jc w:val="both"/>
        <w:rPr>
          <w:rFonts w:eastAsia="Times New Roman" w:cs="Times New Roman"/>
          <w:color w:val="424242"/>
          <w:szCs w:val="28"/>
          <w:lang w:eastAsia="ru-RU"/>
        </w:rPr>
      </w:pPr>
    </w:p>
    <w:p w14:paraId="1A2539A2" w14:textId="77777777" w:rsidR="003619BA" w:rsidRPr="003619BA" w:rsidRDefault="003619BA" w:rsidP="003619BA">
      <w:pPr>
        <w:spacing w:after="0" w:line="240" w:lineRule="auto"/>
        <w:jc w:val="both"/>
        <w:rPr>
          <w:rFonts w:eastAsia="Times New Roman" w:cs="Times New Roman"/>
          <w:color w:val="424242"/>
          <w:szCs w:val="28"/>
          <w:lang w:eastAsia="ru-RU"/>
        </w:rPr>
      </w:pPr>
    </w:p>
    <w:p w14:paraId="2120AFC7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С раствором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Люголя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водная суспензия амилозы дает темно-синюю окраску, суспензия амилопектина – красно-фиолетовую, суспензия крахмала – сине-фиолетовую.</w:t>
      </w:r>
    </w:p>
    <w:p w14:paraId="7E043A68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Инулин – полимер фруктозы, запасной углевод семейства астровых. Находится в клетках в растворенном виде. Не дает окрашивания с раствором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иода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>, окрашивается β-нафтолом в красный цвет.</w:t>
      </w:r>
    </w:p>
    <w:p w14:paraId="0341B52D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Целлюлоза – полимер глюкозы. В целлюлозе заключено около 50% углерода, находящегося в растении. Данный полисахарид – основной материал клеточной стенки. Молекулы целлюлозы представляют собой длинные цепи, состоящие из остатков глюкозы. Из каждой цепи </w:t>
      </w:r>
      <w:r w:rsidRPr="003619BA">
        <w:rPr>
          <w:rFonts w:eastAsia="Times New Roman" w:cs="Times New Roman"/>
          <w:color w:val="424242"/>
          <w:szCs w:val="28"/>
          <w:lang w:eastAsia="ru-RU"/>
        </w:rPr>
        <w:lastRenderedPageBreak/>
        <w:t xml:space="preserve">выступают наружу множество ОН-групп. Эти группы направлены во все стороны и образуют водородные связи с соседними цепями, что обеспечивает жесткое поперечное сшивание всех цепей. Цепи объединены друг с другом, образуя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микрофибриллы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, а последние объединяются в более крупные структуры –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макрофибриллы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. Прочность на разрыв при таком строении очень высока.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Макрофибриллы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>, располагаясь слоями, погружены в цементирующий матрикс, состоящий из пектиновых веществ и гемицеллюлоз.</w:t>
      </w:r>
    </w:p>
    <w:p w14:paraId="0AD02989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Целлюлоза в воде не растворяется, с раствором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иода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дает желтое окрашивание.</w:t>
      </w:r>
    </w:p>
    <w:p w14:paraId="6ED62A5C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Пектины состоят из галактозы и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галактуроновой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кислоты. Пектиновая кислота представляет собой полигалактуроновую кислоту. Входят в состав матрикса клеточной стенки и обеспечивают ее эластичность. Пектины составляют основу срединной пластинки, образующейся между клетками после деления. Образуют гели.</w:t>
      </w:r>
    </w:p>
    <w:p w14:paraId="29240818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>Гемицеллюлозы – высокомолекулярные соединения смешанного состава. Входят в состав матрикса клеточной стенки. В воде не растворяются, гидролизуются в кислой среде.</w:t>
      </w:r>
    </w:p>
    <w:p w14:paraId="66575503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Каллоза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– аморфный полимер глюкозы, встречающийся в разных частях растительного организма.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Каллоза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образуется в ситовидных трубках флоэмы, а также синтезируется в ответ на повреждение или неблагоприятное воздействие.</w:t>
      </w:r>
    </w:p>
    <w:p w14:paraId="3F653B31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>Агар-агар – высокомолекулярный полисахарид, содержащийся в морских водорослях. Растворяется в горячей воде, а после охлаждения застывает.</w:t>
      </w:r>
    </w:p>
    <w:p w14:paraId="299C9E3E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b/>
          <w:bCs/>
          <w:color w:val="424242"/>
          <w:szCs w:val="28"/>
          <w:lang w:eastAsia="ru-RU"/>
        </w:rPr>
        <w:t>Белки</w:t>
      </w:r>
      <w:r w:rsidRPr="003619BA">
        <w:rPr>
          <w:rFonts w:eastAsia="Times New Roman" w:cs="Times New Roman"/>
          <w:color w:val="424242"/>
          <w:szCs w:val="28"/>
          <w:lang w:eastAsia="ru-RU"/>
        </w:rPr>
        <w:t> высокомолекулярные соединения, состоящие из аминокислот. Элементный состав – С, О, N, S, P.</w:t>
      </w:r>
    </w:p>
    <w:p w14:paraId="786F8963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>Растения способны синтезировать все аминокислоты из более простых веществ. 20 основных аминокислот образуют все разнообразие белков.</w:t>
      </w:r>
    </w:p>
    <w:p w14:paraId="69F68523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>Сложность строения белков и чрезвычайное разнообразие их функций затрудняют создание единой четкой классификации белков на какой-либо одной основе. По составу белки классифицируются на простые и сложные. Простые - состоят только из аминокислот, сложные - состоят из аминокислот и небелкового материала (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простетичесой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группы).</w:t>
      </w:r>
    </w:p>
    <w:p w14:paraId="315E7864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К простым белкам относят альбумины, глобулины, гистоны,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проламины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,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глютеины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. Альбумины – нейтральные белки, растворимы в воде, в растениях встречаются редко. Глобулины - нейтральные белки, </w:t>
      </w:r>
      <w:r w:rsidRPr="003619BA">
        <w:rPr>
          <w:rFonts w:eastAsia="Times New Roman" w:cs="Times New Roman"/>
          <w:color w:val="424242"/>
          <w:szCs w:val="28"/>
          <w:lang w:eastAsia="ru-RU"/>
        </w:rPr>
        <w:lastRenderedPageBreak/>
        <w:t xml:space="preserve">нерастворимы в воде, растворимы в разбавленных солевых растворах, распространены в семенах, корнях, стеблях растений. Гистоны – нейтральные белки, растворимы в воде, локализованы в ядрах всех живых клеток.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Проламины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– растворимы в 60-80% этаноле, встречаются в зерновках злаков.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Глютеины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растворимы в растворах щелочей, содержатся в зерновках злаков, зеленых частях растений.</w:t>
      </w:r>
    </w:p>
    <w:p w14:paraId="103D64A8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К сложным относят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фосфопротеины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(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простетическая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группа – фосфорная кислота),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ликопротеины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(углевод),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нуклеопротеины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(нуклеиновая кислота), хромопротеины (пигмент), липопротеины (липид),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флавопротеины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(ФАД),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металлопротеины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(металл).</w:t>
      </w:r>
    </w:p>
    <w:p w14:paraId="1E4B29B8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>Белки играют важную роль в жизнедеятельности растительного организма и в зависимости от выполняемой функции белки подразделяют на структурные белки, ферменты, транспортные белки, сократительные белки, запасные белки.</w:t>
      </w:r>
    </w:p>
    <w:p w14:paraId="448C4385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b/>
          <w:bCs/>
          <w:color w:val="424242"/>
          <w:szCs w:val="28"/>
          <w:lang w:eastAsia="ru-RU"/>
        </w:rPr>
        <w:t>Липиды</w:t>
      </w:r>
      <w:r w:rsidRPr="003619BA">
        <w:rPr>
          <w:rFonts w:eastAsia="Times New Roman" w:cs="Times New Roman"/>
          <w:color w:val="424242"/>
          <w:szCs w:val="28"/>
          <w:lang w:eastAsia="ru-RU"/>
        </w:rPr>
        <w:t> – органические вещества нерастворимые в воде и растворимые в органических растворителях (эфире, хлороформе, бензоле). Липиды делят на истинные жиры и липоиды.</w:t>
      </w:r>
    </w:p>
    <w:p w14:paraId="540730B0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>Истинные жиры – сложные эфиры жирных кислот и какого-либо спирта. В воде образуют эмульсию, при нагревании со щелочами гидролизуются. Являются запасными веществами, накапливаются в семенах.</w:t>
      </w:r>
    </w:p>
    <w:p w14:paraId="32E3B4F1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Липоиды – жироподобные вещества. К ним относят фосфолипиды (входят в состав мембран), воска (образуют защитный налет на листьях и плодах),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стеролы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(входят в состав протоплазмы, участвуют в образовании вторичных метаболитов), каротиноиды (красные и желтые пигменты, необходимы для защиты хлорофилла, придают окраску плодам, цветкам), хлорофилл </w:t>
      </w:r>
      <w:proofErr w:type="gramStart"/>
      <w:r w:rsidRPr="003619BA">
        <w:rPr>
          <w:rFonts w:eastAsia="Times New Roman" w:cs="Times New Roman"/>
          <w:color w:val="424242"/>
          <w:szCs w:val="28"/>
          <w:lang w:eastAsia="ru-RU"/>
        </w:rPr>
        <w:t>( основной</w:t>
      </w:r>
      <w:proofErr w:type="gram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пигмент фотосинтеза)</w:t>
      </w:r>
    </w:p>
    <w:p w14:paraId="64A155B1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b/>
          <w:bCs/>
          <w:color w:val="424242"/>
          <w:szCs w:val="28"/>
          <w:lang w:eastAsia="ru-RU"/>
        </w:rPr>
        <w:t>Нуклеиновые кислоты</w:t>
      </w: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 - генетический материал всех живых организмов. Нуклеиновые кислоты (ДНК и РНК) состоят из мономеров – нуклеотидов. Молекула нуклеотида состоит из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пятиуглеродного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сахара, азотистого основания и фосфорной кислоты.</w:t>
      </w:r>
    </w:p>
    <w:p w14:paraId="1C6166D5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b/>
          <w:bCs/>
          <w:color w:val="424242"/>
          <w:szCs w:val="28"/>
          <w:lang w:eastAsia="ru-RU"/>
        </w:rPr>
        <w:t>Витамины</w:t>
      </w:r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 – сложные органические вещества разнообразного химического состава. Обладают высокой физиологической активностью – они необходимы для синтеза белков, жиров, для работы ферментов и др. Витамины подразделяют на жирорастворимые и водорастворимые. К жирорастворимым относят витамины группы А, К, Е, к водорастворимым –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витсмин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 С, витамины группы В.</w:t>
      </w:r>
    </w:p>
    <w:p w14:paraId="5FB2B2B3" w14:textId="77777777" w:rsidR="003619BA" w:rsidRPr="003619BA" w:rsidRDefault="003619BA" w:rsidP="003619BA">
      <w:pPr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3619BA">
        <w:rPr>
          <w:rFonts w:eastAsia="Times New Roman" w:cs="Times New Roman"/>
          <w:b/>
          <w:bCs/>
          <w:color w:val="424242"/>
          <w:szCs w:val="28"/>
          <w:lang w:eastAsia="ru-RU"/>
        </w:rPr>
        <w:lastRenderedPageBreak/>
        <w:t>Фитогормоны</w:t>
      </w:r>
      <w:r w:rsidRPr="003619BA">
        <w:rPr>
          <w:rFonts w:eastAsia="Times New Roman" w:cs="Times New Roman"/>
          <w:color w:val="424242"/>
          <w:szCs w:val="28"/>
          <w:lang w:eastAsia="ru-RU"/>
        </w:rPr>
        <w:t> – низкомолекулярные вещества с высокой физиологической активностью. Они оказывают регулирующее влияние на процессы роста и развития растений в очень низких концентрациях. Фитогормоны делят на стимуляторы (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цитокинины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 xml:space="preserve">, ауксины, гиббереллины) и ингибиторы (этилен и </w:t>
      </w:r>
      <w:proofErr w:type="spellStart"/>
      <w:r w:rsidRPr="003619BA">
        <w:rPr>
          <w:rFonts w:eastAsia="Times New Roman" w:cs="Times New Roman"/>
          <w:color w:val="424242"/>
          <w:szCs w:val="28"/>
          <w:lang w:eastAsia="ru-RU"/>
        </w:rPr>
        <w:t>абсцизины</w:t>
      </w:r>
      <w:proofErr w:type="spellEnd"/>
      <w:r w:rsidRPr="003619BA">
        <w:rPr>
          <w:rFonts w:eastAsia="Times New Roman" w:cs="Times New Roman"/>
          <w:color w:val="424242"/>
          <w:szCs w:val="28"/>
          <w:lang w:eastAsia="ru-RU"/>
        </w:rPr>
        <w:t>).</w:t>
      </w:r>
    </w:p>
    <w:p w14:paraId="38370AAC" w14:textId="5B78096A" w:rsidR="00A22500" w:rsidRPr="00A22500" w:rsidRDefault="003619BA" w:rsidP="00A22500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9BA">
        <w:rPr>
          <w:rFonts w:eastAsia="Times New Roman" w:cs="Times New Roman"/>
          <w:b/>
          <w:bCs/>
          <w:color w:val="FFFFFF"/>
          <w:szCs w:val="28"/>
          <w:bdr w:val="single" w:sz="6" w:space="4" w:color="AAAAEE" w:frame="1"/>
          <w:shd w:val="clear" w:color="auto" w:fill="81DAF5"/>
          <w:lang w:eastAsia="ru-RU"/>
        </w:rPr>
        <w:t xml:space="preserve"> </w:t>
      </w:r>
      <w:r w:rsidR="00A22500" w:rsidRPr="00A2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Включения растительных клеток </w:t>
      </w:r>
    </w:p>
    <w:p w14:paraId="32A14A91" w14:textId="61113116" w:rsidR="00A22500" w:rsidRPr="00A22500" w:rsidRDefault="00A22500" w:rsidP="00A22500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222222"/>
          <w:szCs w:val="28"/>
          <w:lang w:eastAsia="ru-RU"/>
        </w:rPr>
      </w:pPr>
      <w:r w:rsidRPr="00A22500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 </w:t>
      </w:r>
    </w:p>
    <w:p w14:paraId="49DADB94" w14:textId="77777777" w:rsidR="00A22500" w:rsidRDefault="00A22500" w:rsidP="00A2250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Cs w:val="28"/>
          <w:lang w:eastAsia="ru-RU"/>
        </w:rPr>
      </w:pPr>
      <w:r w:rsidRPr="00A22500">
        <w:rPr>
          <w:rFonts w:eastAsia="Times New Roman" w:cs="Times New Roman"/>
          <w:color w:val="222222"/>
          <w:szCs w:val="28"/>
          <w:lang w:eastAsia="ru-RU"/>
        </w:rPr>
        <w:t>трофические включения:</w:t>
      </w:r>
    </w:p>
    <w:p w14:paraId="1726CFB5" w14:textId="77777777" w:rsidR="00A22500" w:rsidRDefault="00A22500" w:rsidP="00A2250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Cs w:val="28"/>
          <w:lang w:eastAsia="ru-RU"/>
        </w:rPr>
      </w:pPr>
      <w:r w:rsidRPr="00A22500">
        <w:rPr>
          <w:rFonts w:eastAsia="Times New Roman" w:cs="Times New Roman"/>
          <w:color w:val="222222"/>
          <w:szCs w:val="28"/>
          <w:lang w:eastAsia="ru-RU"/>
        </w:rPr>
        <w:t>крахмальные зёрна;</w:t>
      </w:r>
    </w:p>
    <w:p w14:paraId="733797B4" w14:textId="77777777" w:rsidR="00A22500" w:rsidRDefault="00A22500" w:rsidP="00A2250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Cs w:val="28"/>
          <w:lang w:eastAsia="ru-RU"/>
        </w:rPr>
      </w:pPr>
      <w:r w:rsidRPr="00A22500">
        <w:rPr>
          <w:rFonts w:eastAsia="Times New Roman" w:cs="Times New Roman"/>
          <w:color w:val="222222"/>
          <w:szCs w:val="28"/>
          <w:lang w:eastAsia="ru-RU"/>
        </w:rPr>
        <w:t>белковые гранулы (в </w:t>
      </w:r>
      <w:proofErr w:type="spellStart"/>
      <w:r w:rsidRPr="00A22500">
        <w:rPr>
          <w:rFonts w:eastAsia="Times New Roman" w:cs="Times New Roman"/>
          <w:color w:val="222222"/>
          <w:szCs w:val="28"/>
          <w:lang w:eastAsia="ru-RU"/>
        </w:rPr>
        <w:fldChar w:fldCharType="begin"/>
      </w:r>
      <w:r w:rsidRPr="00A22500">
        <w:rPr>
          <w:rFonts w:eastAsia="Times New Roman" w:cs="Times New Roman"/>
          <w:color w:val="222222"/>
          <w:szCs w:val="28"/>
          <w:lang w:eastAsia="ru-RU"/>
        </w:rPr>
        <w:instrText xml:space="preserve"> HYPERLINK "https://ru.wikipedia.org/wiki/%D0%93%D0%B8%D0%B0%D0%BB%D0%BE%D0%BF%D0%BB%D0%B0%D0%B7%D0%BC%D0%B0" \o "Гиалоплазма" </w:instrText>
      </w:r>
      <w:r w:rsidRPr="00A22500">
        <w:rPr>
          <w:rFonts w:eastAsia="Times New Roman" w:cs="Times New Roman"/>
          <w:color w:val="222222"/>
          <w:szCs w:val="28"/>
          <w:lang w:eastAsia="ru-RU"/>
        </w:rPr>
        <w:fldChar w:fldCharType="separate"/>
      </w:r>
      <w:r w:rsidRPr="00A22500">
        <w:rPr>
          <w:rFonts w:eastAsia="Times New Roman" w:cs="Times New Roman"/>
          <w:color w:val="0B0080"/>
          <w:szCs w:val="28"/>
          <w:u w:val="single"/>
          <w:lang w:eastAsia="ru-RU"/>
        </w:rPr>
        <w:t>гиалоплазме</w:t>
      </w:r>
      <w:proofErr w:type="spellEnd"/>
      <w:r w:rsidRPr="00A22500">
        <w:rPr>
          <w:rFonts w:eastAsia="Times New Roman" w:cs="Times New Roman"/>
          <w:color w:val="222222"/>
          <w:szCs w:val="28"/>
          <w:lang w:eastAsia="ru-RU"/>
        </w:rPr>
        <w:fldChar w:fldCharType="end"/>
      </w:r>
      <w:r w:rsidRPr="00A22500">
        <w:rPr>
          <w:rFonts w:eastAsia="Times New Roman" w:cs="Times New Roman"/>
          <w:color w:val="222222"/>
          <w:szCs w:val="28"/>
          <w:lang w:eastAsia="ru-RU"/>
        </w:rPr>
        <w:t>, пластидах, ЭПР, вакуолях, </w:t>
      </w:r>
      <w:hyperlink r:id="rId5" w:tooltip="Ядро клетки" w:history="1">
        <w:r w:rsidRPr="00A22500">
          <w:rPr>
            <w:rFonts w:eastAsia="Times New Roman" w:cs="Times New Roman"/>
            <w:color w:val="0B0080"/>
            <w:szCs w:val="28"/>
            <w:u w:val="single"/>
            <w:lang w:eastAsia="ru-RU"/>
          </w:rPr>
          <w:t>ядре</w:t>
        </w:r>
      </w:hyperlink>
      <w:r w:rsidRPr="00A22500">
        <w:rPr>
          <w:rFonts w:eastAsia="Times New Roman" w:cs="Times New Roman"/>
          <w:color w:val="222222"/>
          <w:szCs w:val="28"/>
          <w:lang w:eastAsia="ru-RU"/>
        </w:rPr>
        <w:t>). Чаще всего белковые отложения обнаруживают в виде </w:t>
      </w:r>
      <w:hyperlink r:id="rId6" w:tooltip="Алейроновые зёрна" w:history="1">
        <w:r w:rsidRPr="00A22500">
          <w:rPr>
            <w:rFonts w:eastAsia="Times New Roman" w:cs="Times New Roman"/>
            <w:color w:val="0B0080"/>
            <w:szCs w:val="28"/>
            <w:u w:val="single"/>
            <w:lang w:eastAsia="ru-RU"/>
          </w:rPr>
          <w:t>алейроновых зёрен</w:t>
        </w:r>
      </w:hyperlink>
      <w:r w:rsidRPr="00A22500">
        <w:rPr>
          <w:rFonts w:eastAsia="Times New Roman" w:cs="Times New Roman"/>
          <w:color w:val="222222"/>
          <w:szCs w:val="28"/>
          <w:lang w:eastAsia="ru-RU"/>
        </w:rPr>
        <w:t>, представляющих собой наполненные белком обезвоженные вакуоли.</w:t>
      </w:r>
    </w:p>
    <w:p w14:paraId="03E3CD69" w14:textId="77777777" w:rsidR="00A22500" w:rsidRDefault="00420B0C" w:rsidP="00A2250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Cs w:val="28"/>
          <w:lang w:eastAsia="ru-RU"/>
        </w:rPr>
      </w:pPr>
      <w:hyperlink r:id="rId7" w:tooltip="Липид" w:history="1">
        <w:r w:rsidR="00A22500" w:rsidRPr="00A22500">
          <w:rPr>
            <w:rFonts w:eastAsia="Times New Roman" w:cs="Times New Roman"/>
            <w:color w:val="0B0080"/>
            <w:szCs w:val="28"/>
            <w:u w:val="single"/>
            <w:lang w:eastAsia="ru-RU"/>
          </w:rPr>
          <w:t>липидные</w:t>
        </w:r>
      </w:hyperlink>
      <w:r w:rsidR="00A22500" w:rsidRPr="00A22500">
        <w:rPr>
          <w:rFonts w:eastAsia="Times New Roman" w:cs="Times New Roman"/>
          <w:color w:val="222222"/>
          <w:szCs w:val="28"/>
          <w:lang w:eastAsia="ru-RU"/>
        </w:rPr>
        <w:t> капли — мощный источник энергии. Энергетическая ценность липидов вдвое выше, чем у белков или </w:t>
      </w:r>
      <w:hyperlink r:id="rId8" w:tooltip="Углеводы" w:history="1">
        <w:r w:rsidR="00A22500" w:rsidRPr="00A22500">
          <w:rPr>
            <w:rFonts w:eastAsia="Times New Roman" w:cs="Times New Roman"/>
            <w:color w:val="0B0080"/>
            <w:szCs w:val="28"/>
            <w:u w:val="single"/>
            <w:lang w:eastAsia="ru-RU"/>
          </w:rPr>
          <w:t>углеводов</w:t>
        </w:r>
      </w:hyperlink>
      <w:r w:rsidR="00A22500" w:rsidRPr="00A22500">
        <w:rPr>
          <w:rFonts w:eastAsia="Times New Roman" w:cs="Times New Roman"/>
          <w:color w:val="222222"/>
          <w:szCs w:val="28"/>
          <w:lang w:eastAsia="ru-RU"/>
        </w:rPr>
        <w:t>, поэтому содержащие их ткани или </w:t>
      </w:r>
      <w:hyperlink r:id="rId9" w:tooltip="Семя" w:history="1">
        <w:r w:rsidR="00A22500" w:rsidRPr="00A22500">
          <w:rPr>
            <w:rFonts w:eastAsia="Times New Roman" w:cs="Times New Roman"/>
            <w:color w:val="0B0080"/>
            <w:szCs w:val="28"/>
            <w:u w:val="single"/>
            <w:lang w:eastAsia="ru-RU"/>
          </w:rPr>
          <w:t>семена</w:t>
        </w:r>
      </w:hyperlink>
      <w:r w:rsidR="00A22500" w:rsidRPr="00A22500">
        <w:rPr>
          <w:rFonts w:eastAsia="Times New Roman" w:cs="Times New Roman"/>
          <w:color w:val="222222"/>
          <w:szCs w:val="28"/>
          <w:lang w:eastAsia="ru-RU"/>
        </w:rPr>
        <w:t> могут иметь меньшую массу и размеры.</w:t>
      </w:r>
    </w:p>
    <w:p w14:paraId="5AFC7971" w14:textId="54315702" w:rsidR="00A22500" w:rsidRPr="00A22500" w:rsidRDefault="00A22500" w:rsidP="00A2250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Cs w:val="28"/>
          <w:lang w:eastAsia="ru-RU"/>
        </w:rPr>
      </w:pPr>
      <w:r w:rsidRPr="00A22500">
        <w:rPr>
          <w:rFonts w:eastAsia="Times New Roman" w:cs="Times New Roman"/>
          <w:color w:val="222222"/>
          <w:szCs w:val="28"/>
          <w:lang w:eastAsia="ru-RU"/>
        </w:rPr>
        <w:t>включения, не имеющие энергетической ценности, как правило, отходы жизнедеятельности. Чаще всего встречаются кристаллы </w:t>
      </w:r>
      <w:hyperlink r:id="rId10" w:tooltip="Оксалат кальция" w:history="1">
        <w:r w:rsidRPr="00A22500">
          <w:rPr>
            <w:rFonts w:eastAsia="Times New Roman" w:cs="Times New Roman"/>
            <w:color w:val="0B0080"/>
            <w:szCs w:val="28"/>
            <w:u w:val="single"/>
            <w:lang w:eastAsia="ru-RU"/>
          </w:rPr>
          <w:t>оксалата кальция</w:t>
        </w:r>
      </w:hyperlink>
      <w:hyperlink r:id="rId11" w:anchor="cite_note-_1526217c98da385d-38" w:history="1">
        <w:r w:rsidRPr="00A22500">
          <w:rPr>
            <w:rFonts w:eastAsia="Times New Roman" w:cs="Times New Roman"/>
            <w:color w:val="0B0080"/>
            <w:szCs w:val="28"/>
            <w:u w:val="single"/>
            <w:vertAlign w:val="superscript"/>
            <w:lang w:eastAsia="ru-RU"/>
          </w:rPr>
          <w:t>[38]</w:t>
        </w:r>
      </w:hyperlink>
      <w:r w:rsidRPr="00A22500"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3A95374C" w14:textId="0A67D04C" w:rsidR="003619BA" w:rsidRPr="00A22500" w:rsidRDefault="003619BA" w:rsidP="003619BA">
      <w:pPr>
        <w:spacing w:after="0" w:line="240" w:lineRule="auto"/>
        <w:jc w:val="both"/>
        <w:rPr>
          <w:rFonts w:eastAsia="Times New Roman" w:cs="Times New Roman"/>
          <w:color w:val="424242"/>
          <w:szCs w:val="28"/>
          <w:lang w:eastAsia="ru-RU"/>
        </w:rPr>
      </w:pPr>
    </w:p>
    <w:p w14:paraId="245A4B4E" w14:textId="6519450B" w:rsidR="00A22500" w:rsidRPr="00A22500" w:rsidRDefault="00A22500" w:rsidP="00A2250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eastAsia="Times New Roman" w:cs="Times New Roman"/>
          <w:b/>
          <w:color w:val="000000"/>
          <w:szCs w:val="28"/>
          <w:lang w:eastAsia="ru-RU"/>
        </w:rPr>
      </w:pPr>
      <w:r w:rsidRPr="00A22500">
        <w:rPr>
          <w:rFonts w:eastAsia="Times New Roman" w:cs="Times New Roman"/>
          <w:b/>
          <w:color w:val="000000"/>
          <w:szCs w:val="28"/>
          <w:lang w:eastAsia="ru-RU"/>
        </w:rPr>
        <w:t xml:space="preserve">Литература </w:t>
      </w:r>
    </w:p>
    <w:p w14:paraId="3707ADC1" w14:textId="77777777" w:rsidR="00A22500" w:rsidRPr="00A22500" w:rsidRDefault="00A22500" w:rsidP="00A225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Cs w:val="28"/>
          <w:lang w:eastAsia="ru-RU"/>
        </w:rPr>
      </w:pPr>
      <w:proofErr w:type="spellStart"/>
      <w:r w:rsidRPr="00A22500">
        <w:rPr>
          <w:rFonts w:eastAsia="Times New Roman" w:cs="Times New Roman"/>
          <w:i/>
          <w:iCs/>
          <w:color w:val="222222"/>
          <w:szCs w:val="28"/>
          <w:lang w:eastAsia="ru-RU"/>
        </w:rPr>
        <w:t>Билич</w:t>
      </w:r>
      <w:proofErr w:type="spellEnd"/>
      <w:r w:rsidRPr="00A22500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 Г.Л., </w:t>
      </w:r>
      <w:proofErr w:type="spellStart"/>
      <w:r w:rsidRPr="00A22500">
        <w:rPr>
          <w:rFonts w:eastAsia="Times New Roman" w:cs="Times New Roman"/>
          <w:i/>
          <w:iCs/>
          <w:color w:val="222222"/>
          <w:szCs w:val="28"/>
          <w:lang w:eastAsia="ru-RU"/>
        </w:rPr>
        <w:t>Крыжановский</w:t>
      </w:r>
      <w:proofErr w:type="spellEnd"/>
      <w:r w:rsidRPr="00A22500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 В.А.</w:t>
      </w:r>
      <w:r w:rsidRPr="00A22500">
        <w:rPr>
          <w:rFonts w:eastAsia="Times New Roman" w:cs="Times New Roman"/>
          <w:color w:val="222222"/>
          <w:szCs w:val="28"/>
          <w:lang w:eastAsia="ru-RU"/>
        </w:rPr>
        <w:t> Биология. Полный курс: В 4 т. — издание 5-е, дополненное и переработанное. — М.: Издательство Оникс, 2009. — Т. 1. — 864 с. — </w:t>
      </w:r>
      <w:hyperlink r:id="rId12" w:history="1">
        <w:r w:rsidRPr="00A22500">
          <w:rPr>
            <w:rFonts w:eastAsia="Times New Roman" w:cs="Times New Roman"/>
            <w:color w:val="0B0080"/>
            <w:szCs w:val="28"/>
            <w:u w:val="single"/>
            <w:lang w:eastAsia="ru-RU"/>
          </w:rPr>
          <w:t>ISBN 978-5-488-02311-6</w:t>
        </w:r>
      </w:hyperlink>
      <w:r w:rsidRPr="00A22500"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3CA1845A" w14:textId="77777777" w:rsidR="00A22500" w:rsidRPr="00A22500" w:rsidRDefault="00420B0C" w:rsidP="00A225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Cs w:val="28"/>
          <w:lang w:eastAsia="ru-RU"/>
        </w:rPr>
      </w:pPr>
      <w:hyperlink r:id="rId13" w:tooltip="Лотова, Людмила Ивановна" w:history="1">
        <w:proofErr w:type="spellStart"/>
        <w:r w:rsidR="00A22500" w:rsidRPr="00A22500">
          <w:rPr>
            <w:rFonts w:eastAsia="Times New Roman" w:cs="Times New Roman"/>
            <w:i/>
            <w:iCs/>
            <w:color w:val="0B0080"/>
            <w:szCs w:val="28"/>
            <w:u w:val="single"/>
            <w:lang w:eastAsia="ru-RU"/>
          </w:rPr>
          <w:t>Лотова</w:t>
        </w:r>
        <w:proofErr w:type="spellEnd"/>
        <w:r w:rsidR="00A22500" w:rsidRPr="00A22500">
          <w:rPr>
            <w:rFonts w:eastAsia="Times New Roman" w:cs="Times New Roman"/>
            <w:i/>
            <w:iCs/>
            <w:color w:val="0B0080"/>
            <w:szCs w:val="28"/>
            <w:u w:val="single"/>
            <w:lang w:eastAsia="ru-RU"/>
          </w:rPr>
          <w:t xml:space="preserve"> Л. И.</w:t>
        </w:r>
      </w:hyperlink>
      <w:r w:rsidR="00A22500" w:rsidRPr="00A22500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, Нилова М.В., </w:t>
      </w:r>
      <w:proofErr w:type="spellStart"/>
      <w:r w:rsidR="00A22500" w:rsidRPr="00A22500">
        <w:rPr>
          <w:rFonts w:eastAsia="Times New Roman" w:cs="Times New Roman"/>
          <w:i/>
          <w:iCs/>
          <w:color w:val="222222"/>
          <w:szCs w:val="28"/>
          <w:lang w:eastAsia="ru-RU"/>
        </w:rPr>
        <w:t>Рудько</w:t>
      </w:r>
      <w:proofErr w:type="spellEnd"/>
      <w:r w:rsidR="00A22500" w:rsidRPr="00A22500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 А.И.</w:t>
      </w:r>
      <w:r w:rsidR="00A22500" w:rsidRPr="00A22500">
        <w:rPr>
          <w:rFonts w:eastAsia="Times New Roman" w:cs="Times New Roman"/>
          <w:color w:val="222222"/>
          <w:szCs w:val="28"/>
          <w:lang w:eastAsia="ru-RU"/>
        </w:rPr>
        <w:t xml:space="preserve"> Словарь </w:t>
      </w:r>
      <w:proofErr w:type="spellStart"/>
      <w:r w:rsidR="00A22500" w:rsidRPr="00A22500">
        <w:rPr>
          <w:rFonts w:eastAsia="Times New Roman" w:cs="Times New Roman"/>
          <w:color w:val="222222"/>
          <w:szCs w:val="28"/>
          <w:lang w:eastAsia="ru-RU"/>
        </w:rPr>
        <w:t>фитоанатомических</w:t>
      </w:r>
      <w:proofErr w:type="spellEnd"/>
      <w:r w:rsidR="00A22500" w:rsidRPr="00A22500">
        <w:rPr>
          <w:rFonts w:eastAsia="Times New Roman" w:cs="Times New Roman"/>
          <w:color w:val="222222"/>
          <w:szCs w:val="28"/>
          <w:lang w:eastAsia="ru-RU"/>
        </w:rPr>
        <w:t xml:space="preserve"> терминов: учебное пособие. — М.: Издательство ЛКИ, 2007. — 112 с. — </w:t>
      </w:r>
      <w:hyperlink r:id="rId14" w:history="1">
        <w:r w:rsidR="00A22500" w:rsidRPr="00A22500">
          <w:rPr>
            <w:rFonts w:eastAsia="Times New Roman" w:cs="Times New Roman"/>
            <w:color w:val="0B0080"/>
            <w:szCs w:val="28"/>
            <w:u w:val="single"/>
            <w:lang w:eastAsia="ru-RU"/>
          </w:rPr>
          <w:t>ISBN 978-5-382-00179-1</w:t>
        </w:r>
      </w:hyperlink>
      <w:r w:rsidR="00A22500" w:rsidRPr="00A22500"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03E90867" w14:textId="77777777" w:rsidR="001F4EE1" w:rsidRPr="00A22500" w:rsidRDefault="001F4EE1" w:rsidP="003619BA">
      <w:pPr>
        <w:jc w:val="both"/>
        <w:rPr>
          <w:rFonts w:cs="Times New Roman"/>
          <w:szCs w:val="28"/>
        </w:rPr>
      </w:pPr>
    </w:p>
    <w:sectPr w:rsidR="001F4EE1" w:rsidRPr="00A2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99C"/>
    <w:multiLevelType w:val="multilevel"/>
    <w:tmpl w:val="055A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D335E"/>
    <w:multiLevelType w:val="multilevel"/>
    <w:tmpl w:val="C1A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7"/>
    <w:rsid w:val="001F4EE1"/>
    <w:rsid w:val="003619BA"/>
    <w:rsid w:val="00420B0C"/>
    <w:rsid w:val="00A22500"/>
    <w:rsid w:val="00A31635"/>
    <w:rsid w:val="00CC57A9"/>
    <w:rsid w:val="00F33627"/>
    <w:rsid w:val="00F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23B2"/>
  <w15:chartTrackingRefBased/>
  <w15:docId w15:val="{7CC0F08A-82B0-4D06-B8C1-0D24FD4A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25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3%D0%BB%D0%B5%D0%B2%D0%BE%D0%B4%D1%8B" TargetMode="External"/><Relationship Id="rId13" Type="http://schemas.openxmlformats.org/officeDocument/2006/relationships/hyperlink" Target="https://ru.wikipedia.org/wiki/%D0%9B%D0%BE%D1%82%D0%BE%D0%B2%D0%B0,_%D0%9B%D1%8E%D0%B4%D0%BC%D0%B8%D0%BB%D0%B0_%D0%98%D0%B2%D0%B0%D0%BD%D0%BE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8%D0%BF%D0%B8%D0%B4" TargetMode="Externa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97854880231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5%D0%B9%D1%80%D0%BE%D0%BD%D0%BE%D0%B2%D1%8B%D0%B5_%D0%B7%D1%91%D1%80%D0%BD%D0%B0" TargetMode="External"/><Relationship Id="rId11" Type="http://schemas.openxmlformats.org/officeDocument/2006/relationships/hyperlink" Target="https://ru.wikipedia.org/wiki/%D0%A0%D0%B0%D1%81%D1%82%D0%B8%D1%82%D0%B5%D0%BB%D1%8C%D0%BD%D1%8B%D0%B5_%D0%BA%D0%BB%D0%B5%D1%82%D0%BA%D0%B8" TargetMode="External"/><Relationship Id="rId5" Type="http://schemas.openxmlformats.org/officeDocument/2006/relationships/hyperlink" Target="https://ru.wikipedia.org/wiki/%D0%AF%D0%B4%D1%80%D0%BE_%D0%BA%D0%BB%D0%B5%D1%82%D0%BA%D0%B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0%BA%D1%81%D0%B0%D0%BB%D0%B0%D1%82_%D0%BA%D0%B0%D0%BB%D1%8C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C%D1%8F" TargetMode="Externa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9785382001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2020-04-04T13:10:00Z</dcterms:created>
  <dcterms:modified xsi:type="dcterms:W3CDTF">2020-04-13T17:31:00Z</dcterms:modified>
</cp:coreProperties>
</file>