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D24BD5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</w:t>
      </w:r>
      <w:r>
        <w:rPr>
          <w:b w:val="0"/>
          <w:bCs w:val="0"/>
          <w:color w:val="000000"/>
          <w:sz w:val="28"/>
          <w:szCs w:val="28"/>
        </w:rPr>
        <w:t>Статистика</w:t>
      </w:r>
      <w:r w:rsidRPr="00BA2AF9">
        <w:rPr>
          <w:b w:val="0"/>
          <w:bCs w:val="0"/>
          <w:color w:val="000000"/>
          <w:sz w:val="28"/>
          <w:szCs w:val="28"/>
        </w:rPr>
        <w:t>» для студентов факультета ПСО (Право и организация социального обеспечения) 3 курс, преподаватель Гасанова С.Р.</w:t>
      </w:r>
    </w:p>
    <w:p w:rsidR="00D24BD5" w:rsidRPr="00FC4839" w:rsidRDefault="00D24BD5" w:rsidP="00D24BD5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bookmarkStart w:id="0" w:name="_GoBack"/>
      <w:r w:rsidRPr="00FC4839">
        <w:rPr>
          <w:bCs w:val="0"/>
          <w:color w:val="000000"/>
          <w:sz w:val="28"/>
          <w:szCs w:val="28"/>
        </w:rPr>
        <w:t>Лекция №11.</w:t>
      </w:r>
      <w:r w:rsidRPr="00FC4839">
        <w:rPr>
          <w:b w:val="0"/>
          <w:bCs w:val="0"/>
          <w:color w:val="000000"/>
          <w:sz w:val="28"/>
          <w:szCs w:val="28"/>
        </w:rPr>
        <w:t xml:space="preserve"> Статистика численности и использования рабочего времени</w:t>
      </w:r>
    </w:p>
    <w:bookmarkEnd w:id="0"/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Численность работников предприятий определяется на определенную дату и как средняя численность за определенный период времени.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При определении численности в статистике учитывается списочный состав работников.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Численность работников предприятий определяется на определенную дату и как средняя численность за определенный период времени.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При определении численности в статистике учитывается списочный состав работников.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Затраты живого труда более точно характеризуются затратами рабочего времени, которые измеряются в человеко-часах и </w:t>
      </w:r>
      <w:proofErr w:type="spellStart"/>
      <w:r w:rsidRPr="00FC4839">
        <w:rPr>
          <w:color w:val="000000"/>
          <w:sz w:val="28"/>
          <w:szCs w:val="28"/>
        </w:rPr>
        <w:t>человеко</w:t>
      </w:r>
      <w:proofErr w:type="spellEnd"/>
      <w:r w:rsidRPr="00FC4839">
        <w:rPr>
          <w:color w:val="000000"/>
          <w:sz w:val="28"/>
          <w:szCs w:val="28"/>
        </w:rPr>
        <w:t>–днях. Человеко-час – это время работы одного рабочего в течение часа. Человеко-день – это время работы одного рабочего в течение дня.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статистической отчетности дается характеристика использования календарного времени рабочими в следующем разрезе: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1. число отработанных рабочими человеко-дней; 2.число человеко-дней целодневных простоев; 3.число человеко-дней неявок на работу; 4.человеко-дни праздничных и выходных дней; 5. Всего человеко-дней явок и неявок на работу (сумма п.1,2,3,4).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На предприятии существуют следующие фонды рабочего времени, которые выражены в человеко-днях.</w:t>
      </w:r>
    </w:p>
    <w:p w:rsidR="00D24BD5" w:rsidRPr="00FC4839" w:rsidRDefault="00D24BD5" w:rsidP="00D24BD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Календарный фонд.</w:t>
      </w:r>
    </w:p>
    <w:p w:rsidR="00D24BD5" w:rsidRPr="00FC4839" w:rsidRDefault="00D24BD5" w:rsidP="00D24BD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Табельный фонд.</w:t>
      </w:r>
    </w:p>
    <w:p w:rsidR="00D24BD5" w:rsidRPr="00FC4839" w:rsidRDefault="00D24BD5" w:rsidP="00D24BD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Максимально возможный фонд рабочего времени.</w:t>
      </w:r>
    </w:p>
    <w:p w:rsidR="00D24BD5" w:rsidRPr="00FC4839" w:rsidRDefault="00D24BD5" w:rsidP="00D24BD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Явочный фонд рабочего времени.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Календарный фонд рабочего времени – </w:t>
      </w:r>
      <w:r w:rsidRPr="00FC4839">
        <w:rPr>
          <w:color w:val="000000"/>
          <w:sz w:val="28"/>
          <w:szCs w:val="28"/>
        </w:rPr>
        <w:t>это сумма явок и неявок на работу.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Его можно </w:t>
      </w:r>
      <w:proofErr w:type="gramStart"/>
      <w:r w:rsidRPr="00FC4839">
        <w:rPr>
          <w:color w:val="000000"/>
          <w:sz w:val="28"/>
          <w:szCs w:val="28"/>
        </w:rPr>
        <w:t>определить</w:t>
      </w:r>
      <w:proofErr w:type="gramEnd"/>
      <w:r w:rsidRPr="00FC4839">
        <w:rPr>
          <w:color w:val="000000"/>
          <w:sz w:val="28"/>
          <w:szCs w:val="28"/>
        </w:rPr>
        <w:t xml:space="preserve"> как произведение среднесписочной численности работников на число календарных дней в периоде.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Табельный фонд - </w:t>
      </w:r>
      <w:r w:rsidRPr="00FC4839">
        <w:rPr>
          <w:color w:val="000000"/>
          <w:sz w:val="28"/>
          <w:szCs w:val="28"/>
        </w:rPr>
        <w:t>это календарный фонд минус число выходных и праздничных дней у всех работников.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lastRenderedPageBreak/>
        <w:t>Максимально возможный фонд рабочего времени</w:t>
      </w:r>
      <w:r w:rsidRPr="00FC4839">
        <w:rPr>
          <w:color w:val="000000"/>
          <w:sz w:val="28"/>
          <w:szCs w:val="28"/>
        </w:rPr>
        <w:t>- это календарный фонд минус число выходных и праздничных дней у всех работников.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Явочный фонд рабочего времени </w:t>
      </w:r>
      <w:r w:rsidRPr="00FC4839">
        <w:rPr>
          <w:color w:val="000000"/>
          <w:sz w:val="28"/>
          <w:szCs w:val="28"/>
        </w:rPr>
        <w:t>- это максимально возможный фонд минус неявки (отпуска по учебе, в связи с родами, неявки по болезни, неявки разрешенные законом, с разрешения администрации, прогулы).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 xml:space="preserve">Определение средней фактической продолжительности </w:t>
      </w:r>
      <w:proofErr w:type="spellStart"/>
      <w:r w:rsidRPr="00FC4839">
        <w:rPr>
          <w:b/>
          <w:bCs/>
          <w:color w:val="000000"/>
          <w:sz w:val="28"/>
          <w:szCs w:val="28"/>
        </w:rPr>
        <w:t>рабоченого</w:t>
      </w:r>
      <w:proofErr w:type="spellEnd"/>
      <w:r w:rsidRPr="00FC48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C4839">
        <w:rPr>
          <w:b/>
          <w:bCs/>
          <w:color w:val="000000"/>
          <w:sz w:val="28"/>
          <w:szCs w:val="28"/>
        </w:rPr>
        <w:t>времени.</w:t>
      </w:r>
      <w:r w:rsidRPr="00FC4839">
        <w:rPr>
          <w:color w:val="000000"/>
          <w:sz w:val="28"/>
          <w:szCs w:val="28"/>
        </w:rPr>
        <w:t>Путем</w:t>
      </w:r>
      <w:proofErr w:type="spellEnd"/>
      <w:r w:rsidRPr="00FC4839">
        <w:rPr>
          <w:color w:val="000000"/>
          <w:sz w:val="28"/>
          <w:szCs w:val="28"/>
        </w:rPr>
        <w:t xml:space="preserve"> деления отработанных человеко-часов на отработанные человеко-дни определяется средняя фактическая продолжительность рабочего дня в часах. Эта схема применима для шестидневной рабочей недели.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условиях пятидневной рабочей недели средняя фактическая продолжительность рабочего дня рассчитывается следующим образом.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0D9318A0" wp14:editId="5F245A0F">
            <wp:extent cx="5874385" cy="1043940"/>
            <wp:effectExtent l="0" t="0" r="0" b="3810"/>
            <wp:docPr id="339" name="Рисунок 339" descr="https://studfile.net/html/2706/813/html_X8G5ptDHp2.Pl0p/img-oP1K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s://studfile.net/html/2706/813/html_X8G5ptDHp2.Pl0p/img-oP1Km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Полученный показатель средней продолжительности рабочего дня, поскольку он включает и часы внутрисменных простоев, отражает фактическую продолжительность пребывания рабочего на работе. Нормальная продолжительность рабочего времени не может превышать 40 часов в неделю.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Сопоставляя среднюю фактическую продолжительность рабочего времени с установленной (предусмотренной законодательством), получаем коэффициент использования рабочего времени.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Коэффициенты использования максимально возможного фонда рабочего времени, продолжительности рабочего периода и дня.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1.Коэффициент использования максимально возможного фонда рабочего времени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109FEA89" wp14:editId="61F551A0">
            <wp:extent cx="4020185" cy="733425"/>
            <wp:effectExtent l="0" t="0" r="0" b="9525"/>
            <wp:docPr id="338" name="Рисунок 338" descr="https://studfile.net/html/2706/813/html_X8G5ptDHp2.Pl0p/img-Bor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s://studfile.net/html/2706/813/html_X8G5ptDHp2.Pl0p/img-BorTE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2.Коэффициент использования продолжительности рабочего периода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B494862" wp14:editId="656AA899">
            <wp:extent cx="2760345" cy="638175"/>
            <wp:effectExtent l="0" t="0" r="1905" b="9525"/>
            <wp:docPr id="337" name="Рисунок 337" descr="https://studfile.net/html/2706/813/html_X8G5ptDHp2.Pl0p/img-kCSI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s://studfile.net/html/2706/813/html_X8G5ptDHp2.Pl0p/img-kCSIE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3.Коэффициент использования продолжительности рабочего дня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47D2DCFC" wp14:editId="7F747C7F">
            <wp:extent cx="2519045" cy="1224915"/>
            <wp:effectExtent l="0" t="0" r="0" b="0"/>
            <wp:docPr id="336" name="Рисунок 336" descr="https://studfile.net/html/2706/813/html_X8G5ptDHp2.Pl0p/img-10dO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s://studfile.net/html/2706/813/html_X8G5ptDHp2.Pl0p/img-10dOC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r w:rsidRPr="00FC4839">
        <w:rPr>
          <w:b w:val="0"/>
          <w:bCs w:val="0"/>
          <w:color w:val="000000"/>
          <w:sz w:val="28"/>
          <w:szCs w:val="28"/>
        </w:rPr>
        <w:t>Тема 12. Статистика производительности труда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 xml:space="preserve">Определение уровня производительности </w:t>
      </w:r>
      <w:proofErr w:type="spellStart"/>
      <w:r w:rsidRPr="00FC4839">
        <w:rPr>
          <w:b/>
          <w:bCs/>
          <w:color w:val="000000"/>
          <w:sz w:val="28"/>
          <w:szCs w:val="28"/>
        </w:rPr>
        <w:t>труда.</w:t>
      </w:r>
      <w:r w:rsidRPr="00FC4839">
        <w:rPr>
          <w:color w:val="000000"/>
          <w:sz w:val="28"/>
          <w:szCs w:val="28"/>
        </w:rPr>
        <w:t>Уровень</w:t>
      </w:r>
      <w:proofErr w:type="spellEnd"/>
      <w:r w:rsidRPr="00FC4839">
        <w:rPr>
          <w:color w:val="000000"/>
          <w:sz w:val="28"/>
          <w:szCs w:val="28"/>
        </w:rPr>
        <w:t xml:space="preserve"> производительности труда измеряется количеством продукции, создаваемой в единицу времени, либо затратами времени на единицу продукции.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Рост производительности труда в конечном счете означает сокращение затрат рабочего времени на производство того или иного продукта.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Если выработанную продукцию обозначить через q, а время, затраченное на ее производство, через Т, то для расчета уровня производительности труда получим следующие формулы: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32D902E2" wp14:editId="4A505D8F">
            <wp:extent cx="1302385" cy="440055"/>
            <wp:effectExtent l="0" t="0" r="0" b="0"/>
            <wp:docPr id="352" name="Рисунок 352" descr="https://studfile.net/html/2706/813/html_X8G5ptDHp2.Pl0p/img-1r0U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studfile.net/html/2706/813/html_X8G5ptDHp2.Pl0p/img-1r0UZ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</w:t>
      </w:r>
      <w:proofErr w:type="gramEnd"/>
      <w:r w:rsidRPr="00FC4839">
        <w:rPr>
          <w:color w:val="000000"/>
          <w:sz w:val="28"/>
          <w:szCs w:val="28"/>
        </w:rPr>
        <w:t xml:space="preserve"> </w:t>
      </w:r>
      <w:r w:rsidRPr="00FC4839">
        <w:rPr>
          <w:rFonts w:ascii="Cambria Math" w:hAnsi="Cambria Math" w:cs="Cambria Math"/>
          <w:color w:val="000000"/>
          <w:sz w:val="28"/>
          <w:szCs w:val="28"/>
        </w:rPr>
        <w:t>𝛚</w:t>
      </w:r>
      <w:r w:rsidRPr="00FC4839">
        <w:rPr>
          <w:color w:val="000000"/>
          <w:sz w:val="28"/>
          <w:szCs w:val="28"/>
        </w:rPr>
        <w:t>– выработка продукции в единицу времени; t – затраты времени на единицу продукции.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Первый показатель называют прямым показателем, т.е. чем больше величина этого показателя, тем выше производительность труда. Второй показатель – обратный, чем меньше величина этого показателя, тем выше производительность труда.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 xml:space="preserve">Показатели производительности </w:t>
      </w:r>
      <w:proofErr w:type="spellStart"/>
      <w:r w:rsidRPr="00FC4839">
        <w:rPr>
          <w:b/>
          <w:bCs/>
          <w:color w:val="000000"/>
          <w:sz w:val="28"/>
          <w:szCs w:val="28"/>
        </w:rPr>
        <w:t>труда.</w:t>
      </w:r>
      <w:r w:rsidRPr="00FC4839">
        <w:rPr>
          <w:color w:val="000000"/>
          <w:sz w:val="28"/>
          <w:szCs w:val="28"/>
        </w:rPr>
        <w:t>Показатели</w:t>
      </w:r>
      <w:proofErr w:type="spellEnd"/>
      <w:r w:rsidRPr="00FC4839">
        <w:rPr>
          <w:color w:val="000000"/>
          <w:sz w:val="28"/>
          <w:szCs w:val="28"/>
        </w:rPr>
        <w:t xml:space="preserve"> уровня производительности труда (в натуральном и стоимостном выражении) могут рассчитываться на один отработанный человеко-час, человеко-день, человеко-месяц (т.е. на одного работника в месяц), на человеко-год (т.е. на одного работника в год).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зависимости от того, на какую единицу отработанного времени рассчитаны показатели производительности труда, различают производительность труда: часовую, дневную, месячную.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lastRenderedPageBreak/>
        <w:t>1.Средняя часовая производительность труда (СЧПТ)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08221F67" wp14:editId="201B6DD7">
            <wp:extent cx="4045585" cy="1035050"/>
            <wp:effectExtent l="0" t="0" r="0" b="0"/>
            <wp:docPr id="351" name="Рисунок 351" descr="https://studfile.net/html/2706/813/html_X8G5ptDHp2.Pl0p/img-nv8H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s://studfile.net/html/2706/813/html_X8G5ptDHp2.Pl0p/img-nv8HH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2.Средняя дневная производительность труда (СДПТ)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57518627" wp14:editId="6D947715">
            <wp:extent cx="4477385" cy="1035050"/>
            <wp:effectExtent l="0" t="0" r="0" b="0"/>
            <wp:docPr id="350" name="Рисунок 350" descr="https://studfile.net/html/2706/813/html_X8G5ptDHp2.Pl0p/img-jUCD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s://studfile.net/html/2706/813/html_X8G5ptDHp2.Pl0p/img-jUCDS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3. Средняя месячная производительность труда (СМПТ)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73A95690" wp14:editId="426ACEEB">
            <wp:extent cx="4002405" cy="793750"/>
            <wp:effectExtent l="0" t="0" r="0" b="6350"/>
            <wp:docPr id="349" name="Рисунок 349" descr="https://studfile.net/html/2706/813/html_X8G5ptDHp2.Pl0p/img-ZzWY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s://studfile.net/html/2706/813/html_X8G5ptDHp2.Pl0p/img-ZzWY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Указанные показатели взаимосвязаны. Так, СДПТ равна СЧПТ, умноженной на среднюю фактическую продолжительность рабочего дня. СМПТ равна СДПТ, умноженной на среднюю фактическую продолжительность рабочего месяца.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Индексы производительности труда. </w:t>
      </w:r>
      <w:r w:rsidRPr="00FC4839">
        <w:rPr>
          <w:color w:val="000000"/>
          <w:sz w:val="28"/>
          <w:szCs w:val="28"/>
        </w:rPr>
        <w:t>Они бывают индивидуальные и общие.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 xml:space="preserve">Индивидуальные </w:t>
      </w:r>
      <w:proofErr w:type="spellStart"/>
      <w:r w:rsidRPr="00FC4839">
        <w:rPr>
          <w:b/>
          <w:bCs/>
          <w:color w:val="000000"/>
          <w:sz w:val="28"/>
          <w:szCs w:val="28"/>
        </w:rPr>
        <w:t>индексы</w:t>
      </w:r>
      <w:r w:rsidRPr="00FC4839">
        <w:rPr>
          <w:color w:val="000000"/>
          <w:sz w:val="28"/>
          <w:szCs w:val="28"/>
        </w:rPr>
        <w:t>могут</w:t>
      </w:r>
      <w:proofErr w:type="spellEnd"/>
      <w:r w:rsidRPr="00FC4839">
        <w:rPr>
          <w:color w:val="000000"/>
          <w:sz w:val="28"/>
          <w:szCs w:val="28"/>
        </w:rPr>
        <w:t xml:space="preserve"> построится как по прямым, так и по обратным показателям производительности труда.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Для прямых показателей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1690E9E9" wp14:editId="506A4FA2">
            <wp:extent cx="1725295" cy="396875"/>
            <wp:effectExtent l="0" t="0" r="8255" b="3175"/>
            <wp:docPr id="348" name="Рисунок 348" descr="https://studfile.net/html/2706/813/html_X8G5ptDHp2.Pl0p/img-UzyT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s://studfile.net/html/2706/813/html_X8G5ptDHp2.Pl0p/img-UzyT8q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Для обратных показателей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197DD857" wp14:editId="0BE136F5">
            <wp:extent cx="1621790" cy="440055"/>
            <wp:effectExtent l="0" t="0" r="0" b="0"/>
            <wp:docPr id="347" name="Рисунок 347" descr="https://studfile.net/html/2706/813/html_X8G5ptDHp2.Pl0p/img-WT18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s://studfile.net/html/2706/813/html_X8G5ptDHp2.Pl0p/img-WT18d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 xml:space="preserve">Общие </w:t>
      </w:r>
      <w:proofErr w:type="spellStart"/>
      <w:r w:rsidRPr="00FC4839">
        <w:rPr>
          <w:b/>
          <w:bCs/>
          <w:color w:val="000000"/>
          <w:sz w:val="28"/>
          <w:szCs w:val="28"/>
        </w:rPr>
        <w:t>индексы.</w:t>
      </w:r>
      <w:r w:rsidRPr="00FC4839">
        <w:rPr>
          <w:color w:val="000000"/>
          <w:sz w:val="28"/>
          <w:szCs w:val="28"/>
        </w:rPr>
        <w:t>Наряду</w:t>
      </w:r>
      <w:proofErr w:type="spellEnd"/>
      <w:r w:rsidRPr="00FC4839">
        <w:rPr>
          <w:color w:val="000000"/>
          <w:sz w:val="28"/>
          <w:szCs w:val="28"/>
        </w:rPr>
        <w:t xml:space="preserve"> с индивидуальными индексами в статистике исчисляются и общие индексы.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lastRenderedPageBreak/>
        <w:t>В зависимости от того, в каких единицах выражена продукция, а следовательно, и средняя выработка, сопоставляемая за два периода, индексы принято называть соответственно.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Натуральный индекс производительности труда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5A061511" wp14:editId="366312A1">
            <wp:extent cx="1112520" cy="448310"/>
            <wp:effectExtent l="0" t="0" r="0" b="8890"/>
            <wp:docPr id="346" name="Рисунок 346" descr="https://studfile.net/html/2706/813/html_X8G5ptDHp2.Pl0p/img-xWkP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s://studfile.net/html/2706/813/html_X8G5ptDHp2.Pl0p/img-xWkP4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Стоимостной индекс производительности труда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11CE8215" wp14:editId="3A612011">
            <wp:extent cx="1328420" cy="448310"/>
            <wp:effectExtent l="0" t="0" r="5080" b="8890"/>
            <wp:docPr id="345" name="Рисунок 345" descr="https://studfile.net/html/2706/813/html_X8G5ptDHp2.Pl0p/img-E0jy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s://studfile.net/html/2706/813/html_X8G5ptDHp2.Pl0p/img-E0jyz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Данный индекс является основным индексом производительности труда в промышленности. Он применяется как для отдельных предприятий, так и для совокупности предприятий.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Трудовой индекс производительности труда</w:t>
      </w:r>
    </w:p>
    <w:p w:rsidR="00D24BD5" w:rsidRPr="00FC4839" w:rsidRDefault="00D24BD5" w:rsidP="00D24BD5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3B180E1C" wp14:editId="24E20B29">
            <wp:extent cx="1371600" cy="448310"/>
            <wp:effectExtent l="0" t="0" r="0" b="8890"/>
            <wp:docPr id="344" name="Рисунок 344" descr="https://studfile.net/html/2706/813/html_X8G5ptDHp2.Pl0p/img-r0Qdq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s://studfile.net/html/2706/813/html_X8G5ptDHp2.Pl0p/img-r0Qdqv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D2" w:rsidRDefault="007128D2"/>
    <w:sectPr w:rsidR="007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55EF7"/>
    <w:multiLevelType w:val="multilevel"/>
    <w:tmpl w:val="0A44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D5"/>
    <w:rsid w:val="007128D2"/>
    <w:rsid w:val="00D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224E-B475-4A8C-9971-0AB2DC3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2020-04-04T13:51:00Z</dcterms:created>
  <dcterms:modified xsi:type="dcterms:W3CDTF">2020-04-04T13:51:00Z</dcterms:modified>
</cp:coreProperties>
</file>