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7F35" w:rsidRDefault="00E07F35" w:rsidP="00E07F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З</w:t>
      </w:r>
      <w:r w:rsidRPr="00E07F35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ащита информации понятие и назначение</w:t>
      </w:r>
    </w:p>
    <w:p w:rsidR="00E07F35" w:rsidRPr="00E07F35" w:rsidRDefault="00E07F35" w:rsidP="00E07F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толковых словарях термин защита интерпретируется двояко: как процесс охраны, сбережения, спасения от кого, чего-нибудь неприятного, враждебного, опасного и как совокупность методов, средств и мер, принимаемых для предотвращения, предупреждения чего-то. Таким образом, </w:t>
      </w:r>
      <w:r w:rsidRPr="00E07F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содержательная часть</w:t>
      </w:r>
      <w:r w:rsidRPr="00E0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этих определениях по смыслу совпадает - </w:t>
      </w:r>
      <w:r w:rsidRPr="00E07F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это предотвращение, предупреждение чего-то опасного, враждебного.</w:t>
      </w:r>
      <w:r w:rsidRPr="00E0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Если соотнести это положение с защитой информации, то самым опасным для собственника информации является </w:t>
      </w:r>
      <w:r w:rsidRPr="00E07F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нарушение установленного статуса информации,</w:t>
      </w:r>
      <w:r w:rsidRPr="00E0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поэтому содержательной частью защиты должно быть предотвращение такого нарушения.</w:t>
      </w:r>
    </w:p>
    <w:p w:rsidR="00E07F35" w:rsidRPr="00E07F35" w:rsidRDefault="00E07F35" w:rsidP="00E07F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 статуса любой информации заключается в нарушении ее физической сохранности вообще либо у данного собственника (в полном или частичном объеме), структурной целостности, доступности для правомочных пользователей. Нарушение статуса конфиденциальной информации, в том числе составляющей государственную тайну, дополнительно включает в себя нарушение ее конфиденциальности (закрытости для посторонних лиц).</w:t>
      </w:r>
    </w:p>
    <w:p w:rsidR="00E07F35" w:rsidRPr="00E07F35" w:rsidRDefault="00E07F35" w:rsidP="00E07F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F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Защита информации - </w:t>
      </w:r>
      <w:r w:rsidRPr="00E0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по предотвращению утраты и утечки конфиденциальной информации и утраты защищаемой открытой информации.</w:t>
      </w:r>
    </w:p>
    <w:p w:rsidR="00E07F35" w:rsidRPr="00E07F35" w:rsidRDefault="00E07F35" w:rsidP="00E07F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Учитывая, что определение должно быть лаконичным, а термин утрата и утечка защищаемой информации поглощает все формы проявления уязвимости конфиденциальной и защищаемой части открытой информации, можно ограничиться более кратким определением при условии дифференцированного его преломления в практической работе:</w:t>
      </w:r>
    </w:p>
    <w:p w:rsidR="00E07F35" w:rsidRPr="00E07F35" w:rsidRDefault="00E07F35" w:rsidP="00E07F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F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Защита информации - </w:t>
      </w:r>
      <w:r w:rsidRPr="00E0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по предотвращению утраты и утечки защищаемой информации.</w:t>
      </w:r>
    </w:p>
    <w:p w:rsidR="00E07F35" w:rsidRPr="00E07F35" w:rsidRDefault="00E07F35" w:rsidP="00E07F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теперь проанализируем определение этого понятия, содержащееся в </w:t>
      </w:r>
      <w:r w:rsidRPr="00E07F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ГОСТ Р50922-96 "Защита информации. Основные термины и определения",</w:t>
      </w:r>
      <w:r w:rsidRPr="00E0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поскольку это определение официальное, имеющее в смысловом значении обязательный характер. Оно сформулировано так: </w:t>
      </w:r>
      <w:r w:rsidRPr="00E07F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Защита информации - </w:t>
      </w:r>
      <w:r w:rsidRPr="00E0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по предотвращению утечки защищаемой информации, несанкционированных и непреднамеренных воздействий на защищаемую информацию.</w:t>
      </w:r>
    </w:p>
    <w:p w:rsidR="00E07F35" w:rsidRPr="00E07F35" w:rsidRDefault="00E07F35" w:rsidP="00E07F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понятием защиты информации тесно связано понятие безопасности информации. Термин безопасность информации имеет двойное смысловое значение, его можно толковать:</w:t>
      </w:r>
    </w:p>
    <w:p w:rsidR="00E07F35" w:rsidRPr="00E07F35" w:rsidRDefault="00E07F35" w:rsidP="00E07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F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как безопасность самой информации.</w:t>
      </w:r>
    </w:p>
    <w:p w:rsidR="00E07F35" w:rsidRPr="00E07F35" w:rsidRDefault="00E07F35" w:rsidP="00E07F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безопасность самой информации не вписывается в однозначное понимание. С одной стороны, это может означать безопасность информации с точки зрения изначальной </w:t>
      </w:r>
      <w:r w:rsidRPr="00E07F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полноты и надежности информации (т.е. безопасность с точки зрения содержания)</w:t>
      </w:r>
      <w:r w:rsidRPr="00E0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другой стороны, — </w:t>
      </w:r>
      <w:r w:rsidRPr="00E07F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защищенность установленного статус-кво информации (безопасность с точки зрения формы информации).</w:t>
      </w:r>
    </w:p>
    <w:p w:rsidR="00E07F35" w:rsidRPr="00E07F35" w:rsidRDefault="00E07F35" w:rsidP="00E07F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F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и как отсутствие угроз со стороны информации субъектам информационных отношений.</w:t>
      </w:r>
    </w:p>
    <w:p w:rsidR="00E07F35" w:rsidRPr="00E07F35" w:rsidRDefault="00E07F35" w:rsidP="00E07F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нормативных документах и литературе безопасность информации рассматривается только в разрезе ее защищенности, и это, вероятно, оправдано при наличии термина информационная безопасность.</w:t>
      </w:r>
    </w:p>
    <w:p w:rsidR="00E07F35" w:rsidRPr="00E07F35" w:rsidRDefault="00E07F35" w:rsidP="00E07F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Существует несколько определений понятия </w:t>
      </w:r>
      <w:r w:rsidRPr="00E07F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безопасность информации</w:t>
      </w:r>
      <w:r w:rsidRPr="00E0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Общий подход: </w:t>
      </w:r>
      <w:r w:rsidRPr="00E07F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безопасность информации</w:t>
      </w:r>
      <w:r w:rsidRPr="00E0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07F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состоянию защищенности (или защиты) информации. </w:t>
      </w:r>
      <w:r w:rsidRPr="00E0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не вызывает возражений, ибо сам термин безопасность означает отсутствие опасностей, что определенным образом корреспондируется с термином состояние защищенности.</w:t>
      </w:r>
    </w:p>
    <w:p w:rsidR="00E07F35" w:rsidRDefault="00E07F35" w:rsidP="00E07F3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Часто цель и задачи защиты информации отождествляют, что неверно.</w:t>
      </w:r>
    </w:p>
    <w:p w:rsidR="00E07F35" w:rsidRDefault="00E07F35" w:rsidP="00E07F3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Цель защиты информации</w:t>
      </w:r>
      <w:r>
        <w:rPr>
          <w:rFonts w:ascii="Arial" w:hAnsi="Arial" w:cs="Arial"/>
          <w:color w:val="000000"/>
        </w:rPr>
        <w:t> – это то, ради чего она должна защищаться (предполагаемый результат деятельности по защите информации).</w:t>
      </w:r>
    </w:p>
    <w:p w:rsidR="00E07F35" w:rsidRDefault="00E07F35" w:rsidP="00E07F3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Задачи защиты информации</w:t>
      </w:r>
      <w:r>
        <w:rPr>
          <w:rFonts w:ascii="Arial" w:hAnsi="Arial" w:cs="Arial"/>
          <w:color w:val="000000"/>
        </w:rPr>
        <w:t> - это, что необходимо сделать для реализации цели (результата защиты информации).</w:t>
      </w:r>
    </w:p>
    <w:p w:rsidR="00E07F35" w:rsidRDefault="00E07F35" w:rsidP="00E07F35">
      <w:pPr>
        <w:pStyle w:val="2"/>
        <w:spacing w:before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Структура целей защиты информации.</w:t>
      </w:r>
    </w:p>
    <w:p w:rsidR="00E07F35" w:rsidRDefault="00E07F35" w:rsidP="00E07F3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Защита информации имеет два уровня целей</w:t>
      </w:r>
    </w:p>
    <w:p w:rsidR="00E07F35" w:rsidRDefault="00E07F35" w:rsidP="00E07F3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Первый уровень – </w:t>
      </w:r>
      <w:r>
        <w:rPr>
          <w:rFonts w:ascii="Arial" w:hAnsi="Arial" w:cs="Arial"/>
          <w:color w:val="000000"/>
        </w:rPr>
        <w:t>непосредственные цели, которые должны быть привязаны к самой информации как непосредственному объекту защиты.</w:t>
      </w:r>
    </w:p>
    <w:p w:rsidR="00E07F35" w:rsidRDefault="00E07F35" w:rsidP="00E07F3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Цель защиты информации первого уровня – безопасность информации.</w:t>
      </w:r>
    </w:p>
    <w:p w:rsidR="00E07F35" w:rsidRDefault="00E07F35" w:rsidP="00E07F3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Второй уровень </w:t>
      </w:r>
      <w:r>
        <w:rPr>
          <w:rFonts w:ascii="Arial" w:hAnsi="Arial" w:cs="Arial"/>
          <w:color w:val="000000"/>
        </w:rPr>
        <w:t>– конечные цели (опосредованные), которые должны быть привязаны к субъектам информационных отношений (государству, обществу, личности, конкретному хозяйствующему субъекту).</w:t>
      </w:r>
    </w:p>
    <w:p w:rsidR="00E07F35" w:rsidRDefault="00E07F35" w:rsidP="00E07F3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Цель защиты информации второго уровня – безопасность субъектов информационных отношений.</w:t>
      </w:r>
    </w:p>
    <w:p w:rsidR="00E07F35" w:rsidRDefault="00E07F35" w:rsidP="00E07F3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Защита информации — это деятельность соб</w:t>
      </w:r>
      <w:r>
        <w:rPr>
          <w:rFonts w:ascii="Arial" w:hAnsi="Arial" w:cs="Arial"/>
          <w:color w:val="000000"/>
        </w:rPr>
        <w:softHyphen/>
        <w:t>ственника информации или уполномоченных им лиц по:</w:t>
      </w:r>
    </w:p>
    <w:p w:rsidR="00E07F35" w:rsidRDefault="00E07F35" w:rsidP="00E07F35">
      <w:pPr>
        <w:pStyle w:val="a3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обеспечению своих прав на владение, распоряжение и уп</w:t>
      </w:r>
      <w:r>
        <w:rPr>
          <w:rFonts w:ascii="Arial" w:hAnsi="Arial" w:cs="Arial"/>
          <w:color w:val="000000"/>
        </w:rPr>
        <w:softHyphen/>
        <w:t>равление защищаемой информацией;</w:t>
      </w:r>
    </w:p>
    <w:p w:rsidR="00E07F35" w:rsidRDefault="00E07F35" w:rsidP="00E07F35">
      <w:pPr>
        <w:pStyle w:val="a3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предотвращению утечки и утраты информации;</w:t>
      </w:r>
    </w:p>
    <w:p w:rsidR="00E07F35" w:rsidRDefault="00E07F35" w:rsidP="00E07F35">
      <w:pPr>
        <w:pStyle w:val="a3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сохранению полноты, достоверности, целостности защи</w:t>
      </w:r>
      <w:r>
        <w:rPr>
          <w:rFonts w:ascii="Arial" w:hAnsi="Arial" w:cs="Arial"/>
          <w:color w:val="000000"/>
        </w:rPr>
        <w:softHyphen/>
        <w:t>щаемой информации, ее массивов и программ обработки;</w:t>
      </w:r>
    </w:p>
    <w:p w:rsidR="00E07F35" w:rsidRDefault="00E07F35" w:rsidP="00E07F35">
      <w:pPr>
        <w:pStyle w:val="a3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сохранению конфиденциальности или секретности защи</w:t>
      </w:r>
      <w:r>
        <w:rPr>
          <w:rFonts w:ascii="Arial" w:hAnsi="Arial" w:cs="Arial"/>
          <w:color w:val="000000"/>
        </w:rPr>
        <w:softHyphen/>
        <w:t>щаемой информации в соответствии с правилами, установленны</w:t>
      </w:r>
      <w:r>
        <w:rPr>
          <w:rFonts w:ascii="Arial" w:hAnsi="Arial" w:cs="Arial"/>
          <w:color w:val="000000"/>
        </w:rPr>
        <w:softHyphen/>
        <w:t>ми законодательными и другими нормативными актами.</w:t>
      </w:r>
    </w:p>
    <w:p w:rsidR="00E07F35" w:rsidRDefault="00E07F35" w:rsidP="00E07F3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В общем виде цели защиты информации сводятся к </w:t>
      </w:r>
      <w:proofErr w:type="spellStart"/>
      <w:r>
        <w:rPr>
          <w:rFonts w:ascii="Arial" w:hAnsi="Arial" w:cs="Arial"/>
          <w:color w:val="000000"/>
        </w:rPr>
        <w:t>режимно</w:t>
      </w:r>
      <w:proofErr w:type="spellEnd"/>
      <w:r>
        <w:rPr>
          <w:rFonts w:ascii="Arial" w:hAnsi="Arial" w:cs="Arial"/>
          <w:color w:val="000000"/>
        </w:rPr>
        <w:t>-секретному информационному обеспечению деятельности госу</w:t>
      </w:r>
      <w:r>
        <w:rPr>
          <w:rFonts w:ascii="Arial" w:hAnsi="Arial" w:cs="Arial"/>
          <w:color w:val="000000"/>
        </w:rPr>
        <w:softHyphen/>
        <w:t>дарства, отрасли, предприятия, фирмы.</w:t>
      </w:r>
    </w:p>
    <w:p w:rsidR="00E07F35" w:rsidRDefault="00E07F35" w:rsidP="00E07F35">
      <w:pPr>
        <w:pStyle w:val="2"/>
        <w:spacing w:before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Задачи защиты информации.</w:t>
      </w:r>
    </w:p>
    <w:p w:rsidR="00E07F35" w:rsidRDefault="00E07F35" w:rsidP="00E07F3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Задачи защиты информации также имеют два уровня:</w:t>
      </w:r>
    </w:p>
    <w:p w:rsidR="00E07F35" w:rsidRDefault="00E07F35" w:rsidP="00E07F3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Первый уровень</w:t>
      </w:r>
      <w:r>
        <w:rPr>
          <w:rFonts w:ascii="Arial" w:hAnsi="Arial" w:cs="Arial"/>
          <w:color w:val="000000"/>
        </w:rPr>
        <w:t> – задачи обще</w:t>
      </w:r>
      <w:r>
        <w:rPr>
          <w:rFonts w:ascii="Arial" w:hAnsi="Arial" w:cs="Arial"/>
          <w:color w:val="000000"/>
        </w:rPr>
        <w:t xml:space="preserve"> и </w:t>
      </w:r>
      <w:bookmarkStart w:id="0" w:name="_GoBack"/>
      <w:bookmarkEnd w:id="0"/>
      <w:r>
        <w:rPr>
          <w:rFonts w:ascii="Arial" w:hAnsi="Arial" w:cs="Arial"/>
          <w:color w:val="000000"/>
        </w:rPr>
        <w:t>концептуального плана:</w:t>
      </w:r>
    </w:p>
    <w:p w:rsidR="00E07F35" w:rsidRDefault="00E07F35" w:rsidP="00E07F35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предупреждение угроз. Предупреждение угроз — это превентивные меры по обеспечению информационной безопасности в интересах упреждения возможности их возникновения;</w:t>
      </w:r>
    </w:p>
    <w:p w:rsidR="00E07F35" w:rsidRDefault="00E07F35" w:rsidP="00E07F35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выявление угроз. Выявление угроз выражается в систематическом анализе и контроле возможности появления реальных или потенциальных угроз и своевременных мерах по их предупреждению;</w:t>
      </w:r>
    </w:p>
    <w:p w:rsidR="00E07F35" w:rsidRDefault="00E07F35" w:rsidP="00E07F35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обнаружение угроз. Обнаружение имеет целью определение реальных угроз и конкретных преступных действий;</w:t>
      </w:r>
    </w:p>
    <w:p w:rsidR="00E07F35" w:rsidRDefault="00E07F35" w:rsidP="00E07F35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локализацию преступных действий и принятие мер по ликвидации угрозы или конкретных преступных действий;</w:t>
      </w:r>
    </w:p>
    <w:p w:rsidR="00E07F35" w:rsidRDefault="00E07F35" w:rsidP="00E07F35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ликвидацию последствий угроз и преступных действий и восстановление статус-кво.</w:t>
      </w:r>
    </w:p>
    <w:p w:rsidR="00E07F35" w:rsidRDefault="00E07F35" w:rsidP="00E07F3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Второй уровень </w:t>
      </w:r>
      <w:r>
        <w:rPr>
          <w:rFonts w:ascii="Arial" w:hAnsi="Arial" w:cs="Arial"/>
          <w:color w:val="000000"/>
        </w:rPr>
        <w:t>задач защиты информации зависит от конкретного предприятия (прикладные задачи). Они зависят:</w:t>
      </w:r>
    </w:p>
    <w:p w:rsidR="00E07F35" w:rsidRDefault="00E07F35" w:rsidP="00E07F35">
      <w:pPr>
        <w:pStyle w:val="a3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видов защищаемой на предприятии информации;</w:t>
      </w:r>
    </w:p>
    <w:p w:rsidR="00E07F35" w:rsidRDefault="00E07F35" w:rsidP="00E07F35">
      <w:pPr>
        <w:pStyle w:val="a3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степени ее конфиденциальности;</w:t>
      </w:r>
    </w:p>
    <w:p w:rsidR="00E07F35" w:rsidRDefault="00E07F35" w:rsidP="00E07F35">
      <w:pPr>
        <w:pStyle w:val="a3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состава носителей защищаемой информации.</w:t>
      </w:r>
    </w:p>
    <w:p w:rsidR="00E07F35" w:rsidRDefault="00E07F35" w:rsidP="00E07F3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Защита информации раз</w:t>
      </w:r>
      <w:r>
        <w:rPr>
          <w:rFonts w:ascii="Arial" w:hAnsi="Arial" w:cs="Arial"/>
          <w:color w:val="000000"/>
        </w:rPr>
        <w:softHyphen/>
        <w:t>бивается на решение </w:t>
      </w:r>
      <w:r>
        <w:rPr>
          <w:rFonts w:ascii="Arial" w:hAnsi="Arial" w:cs="Arial"/>
          <w:b/>
          <w:bCs/>
          <w:color w:val="000000"/>
        </w:rPr>
        <w:t>двух основных групп задач</w:t>
      </w:r>
      <w:r>
        <w:rPr>
          <w:rFonts w:ascii="Arial" w:hAnsi="Arial" w:cs="Arial"/>
          <w:color w:val="000000"/>
        </w:rPr>
        <w:t>:</w:t>
      </w:r>
    </w:p>
    <w:p w:rsidR="00E07F35" w:rsidRDefault="00E07F35" w:rsidP="00E07F3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Своевременное и полное удовлетворение информационных потребностей, возникающих в процессе управленческой, инженерно-технической, маркетинговой и иной деятельности, то есть обеспечение специалистов организаций, предприятий л фирм секретной или конфиденциальной информацией.</w:t>
      </w:r>
    </w:p>
    <w:p w:rsidR="00E07F35" w:rsidRDefault="00E07F35" w:rsidP="00E07F3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Ограждение засекреченной информации от несанкциониро</w:t>
      </w:r>
      <w:r>
        <w:rPr>
          <w:rFonts w:ascii="Arial" w:hAnsi="Arial" w:cs="Arial"/>
          <w:color w:val="000000"/>
        </w:rPr>
        <w:softHyphen/>
        <w:t>ванного доступа к ней соперника, других субъектов в злонамерен</w:t>
      </w:r>
      <w:r>
        <w:rPr>
          <w:rFonts w:ascii="Arial" w:hAnsi="Arial" w:cs="Arial"/>
          <w:color w:val="000000"/>
        </w:rPr>
        <w:softHyphen/>
        <w:t>ных целях.</w:t>
      </w:r>
    </w:p>
    <w:p w:rsidR="00E07F35" w:rsidRDefault="00E07F35" w:rsidP="00E07F3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решении </w:t>
      </w:r>
      <w:r>
        <w:rPr>
          <w:rFonts w:ascii="Arial" w:hAnsi="Arial" w:cs="Arial"/>
          <w:b/>
          <w:bCs/>
          <w:color w:val="000000"/>
        </w:rPr>
        <w:t>первой группы задач</w:t>
      </w:r>
      <w:r>
        <w:rPr>
          <w:rFonts w:ascii="Arial" w:hAnsi="Arial" w:cs="Arial"/>
          <w:color w:val="000000"/>
        </w:rPr>
        <w:t> — </w:t>
      </w:r>
      <w:r>
        <w:rPr>
          <w:rFonts w:ascii="Arial" w:hAnsi="Arial" w:cs="Arial"/>
          <w:b/>
          <w:bCs/>
          <w:color w:val="000000"/>
        </w:rPr>
        <w:t>обеспечение специалис</w:t>
      </w:r>
      <w:r>
        <w:rPr>
          <w:rFonts w:ascii="Arial" w:hAnsi="Arial" w:cs="Arial"/>
          <w:b/>
          <w:bCs/>
          <w:color w:val="000000"/>
        </w:rPr>
        <w:softHyphen/>
        <w:t>тов информацией </w:t>
      </w:r>
      <w:r>
        <w:rPr>
          <w:rFonts w:ascii="Arial" w:hAnsi="Arial" w:cs="Arial"/>
          <w:color w:val="000000"/>
        </w:rPr>
        <w:t>— всегда, конечно, учитывается, что специа</w:t>
      </w:r>
      <w:r>
        <w:rPr>
          <w:rFonts w:ascii="Arial" w:hAnsi="Arial" w:cs="Arial"/>
          <w:color w:val="000000"/>
        </w:rPr>
        <w:softHyphen/>
        <w:t>листы могут использовать как открытую, так и засекреченную ин</w:t>
      </w:r>
      <w:r>
        <w:rPr>
          <w:rFonts w:ascii="Arial" w:hAnsi="Arial" w:cs="Arial"/>
          <w:color w:val="000000"/>
        </w:rPr>
        <w:softHyphen/>
        <w:t>формацию. Снабжение специалистов открытой информацией ничем не ограничивается, кроме ее фактического наличия. При снабжении же специалиста засекреченной информацией действу</w:t>
      </w:r>
      <w:r>
        <w:rPr>
          <w:rFonts w:ascii="Arial" w:hAnsi="Arial" w:cs="Arial"/>
          <w:color w:val="000000"/>
        </w:rPr>
        <w:softHyphen/>
        <w:t>ют ограничения: наличие соответствующего допуска (к какой сте</w:t>
      </w:r>
      <w:r>
        <w:rPr>
          <w:rFonts w:ascii="Arial" w:hAnsi="Arial" w:cs="Arial"/>
          <w:color w:val="000000"/>
        </w:rPr>
        <w:softHyphen/>
        <w:t>пени секретности информации он допущен) и разрешения на до</w:t>
      </w:r>
      <w:r>
        <w:rPr>
          <w:rFonts w:ascii="Arial" w:hAnsi="Arial" w:cs="Arial"/>
          <w:color w:val="000000"/>
        </w:rPr>
        <w:softHyphen/>
        <w:t>ступ к конкретной информации. В решении проблемы доступа специалиста к соответствующей засекреченной информации всег</w:t>
      </w:r>
      <w:r>
        <w:rPr>
          <w:rFonts w:ascii="Arial" w:hAnsi="Arial" w:cs="Arial"/>
          <w:color w:val="000000"/>
        </w:rPr>
        <w:softHyphen/>
        <w:t>да существуют противоречия, с одной стороны, — максимально ограничить его доступ к засекреченной информации и тем самым уменьшить вероятность утечки этой информации; с другой сторо</w:t>
      </w:r>
      <w:r>
        <w:rPr>
          <w:rFonts w:ascii="Arial" w:hAnsi="Arial" w:cs="Arial"/>
          <w:color w:val="000000"/>
        </w:rPr>
        <w:softHyphen/>
        <w:t>ны, — наиболее полно удовлетворить его потребности в информа</w:t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lastRenderedPageBreak/>
        <w:t>ции, в том числе и засекреченной для обоснованного решения им служебных задач.</w:t>
      </w:r>
    </w:p>
    <w:p w:rsidR="00E07F35" w:rsidRDefault="00E07F35" w:rsidP="00E07F3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обычных, не режимных условиях, специалист имеет возможность использовать в целях решения стоящей перед ним проблемы разнообразную информацию: ретроспективную, узко- и </w:t>
      </w:r>
      <w:proofErr w:type="spellStart"/>
      <w:r>
        <w:rPr>
          <w:rFonts w:ascii="Arial" w:hAnsi="Arial" w:cs="Arial"/>
          <w:color w:val="000000"/>
        </w:rPr>
        <w:t>широкотематическую</w:t>
      </w:r>
      <w:proofErr w:type="spellEnd"/>
      <w:r>
        <w:rPr>
          <w:rFonts w:ascii="Arial" w:hAnsi="Arial" w:cs="Arial"/>
          <w:color w:val="000000"/>
        </w:rPr>
        <w:t>, отраслевую и межотраслевую, фак</w:t>
      </w:r>
      <w:r>
        <w:rPr>
          <w:rFonts w:ascii="Arial" w:hAnsi="Arial" w:cs="Arial"/>
          <w:color w:val="000000"/>
        </w:rPr>
        <w:softHyphen/>
        <w:t>тографическую и концептуальную. При обеспечении его засекре</w:t>
      </w:r>
      <w:r>
        <w:rPr>
          <w:rFonts w:ascii="Arial" w:hAnsi="Arial" w:cs="Arial"/>
          <w:color w:val="000000"/>
        </w:rPr>
        <w:softHyphen/>
        <w:t>ченной информацией возможности доступа к ней ограничивают</w:t>
      </w:r>
      <w:r>
        <w:rPr>
          <w:rFonts w:ascii="Arial" w:hAnsi="Arial" w:cs="Arial"/>
          <w:color w:val="000000"/>
        </w:rPr>
        <w:softHyphen/>
        <w:t>ся двумя факторами: его служебным положением и решаемой спе</w:t>
      </w:r>
      <w:r>
        <w:rPr>
          <w:rFonts w:ascii="Arial" w:hAnsi="Arial" w:cs="Arial"/>
          <w:color w:val="000000"/>
        </w:rPr>
        <w:softHyphen/>
        <w:t>циалистом в настоящее время проблемой.</w:t>
      </w:r>
    </w:p>
    <w:p w:rsidR="00E07F35" w:rsidRDefault="00E07F35" w:rsidP="00E07F3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Вторая группа задач</w:t>
      </w:r>
      <w:r>
        <w:rPr>
          <w:rFonts w:ascii="Arial" w:hAnsi="Arial" w:cs="Arial"/>
          <w:color w:val="000000"/>
        </w:rPr>
        <w:t> — </w:t>
      </w:r>
      <w:r>
        <w:rPr>
          <w:rFonts w:ascii="Arial" w:hAnsi="Arial" w:cs="Arial"/>
          <w:b/>
          <w:bCs/>
          <w:color w:val="000000"/>
        </w:rPr>
        <w:t>это ограждение защищаемой информа</w:t>
      </w:r>
      <w:r>
        <w:rPr>
          <w:rFonts w:ascii="Arial" w:hAnsi="Arial" w:cs="Arial"/>
          <w:b/>
          <w:bCs/>
          <w:color w:val="000000"/>
        </w:rPr>
        <w:softHyphen/>
        <w:t>ции от несанкционированного доступа к ней соперника</w:t>
      </w:r>
      <w:r>
        <w:rPr>
          <w:rFonts w:ascii="Arial" w:hAnsi="Arial" w:cs="Arial"/>
          <w:color w:val="000000"/>
        </w:rPr>
        <w:t>, включа</w:t>
      </w:r>
      <w:r>
        <w:rPr>
          <w:rFonts w:ascii="Arial" w:hAnsi="Arial" w:cs="Arial"/>
          <w:color w:val="000000"/>
        </w:rPr>
        <w:softHyphen/>
        <w:t>ет такие условия, как:</w:t>
      </w:r>
    </w:p>
    <w:p w:rsidR="00E07F35" w:rsidRDefault="00E07F35" w:rsidP="00E07F35">
      <w:pPr>
        <w:pStyle w:val="a3"/>
        <w:numPr>
          <w:ilvl w:val="0"/>
          <w:numId w:val="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Защита информационного суверенитета страны и расширение возможности государства по укреплению своего могущества за счет формирования и управления развитием своего информационного потенциала.</w:t>
      </w:r>
    </w:p>
    <w:p w:rsidR="00E07F35" w:rsidRDefault="00E07F35" w:rsidP="00E07F35">
      <w:pPr>
        <w:pStyle w:val="a3"/>
        <w:numPr>
          <w:ilvl w:val="0"/>
          <w:numId w:val="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Создание условий эффективного использования информационных ресурсов общества, отрасли, предприятия, фирмы, структурного подразделения, индивида.</w:t>
      </w:r>
    </w:p>
    <w:p w:rsidR="00E07F35" w:rsidRDefault="00E07F35" w:rsidP="00E07F35">
      <w:pPr>
        <w:pStyle w:val="a3"/>
        <w:numPr>
          <w:ilvl w:val="0"/>
          <w:numId w:val="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Обеспечение безопасности защищаемой информации: пред</w:t>
      </w:r>
      <w:r>
        <w:rPr>
          <w:rFonts w:ascii="Arial" w:hAnsi="Arial" w:cs="Arial"/>
          <w:color w:val="000000"/>
        </w:rPr>
        <w:softHyphen/>
        <w:t xml:space="preserve"> отвращение хищения, утраты, несанкционированного уничтожения, модификации, блокирования информации и т.п., вмеша</w:t>
      </w:r>
      <w:r>
        <w:rPr>
          <w:rFonts w:ascii="Arial" w:hAnsi="Arial" w:cs="Arial"/>
          <w:color w:val="000000"/>
        </w:rPr>
        <w:softHyphen/>
        <w:t>тельства в информацию и информационные системы.</w:t>
      </w:r>
    </w:p>
    <w:p w:rsidR="00E07F35" w:rsidRDefault="00E07F35" w:rsidP="00E07F35">
      <w:pPr>
        <w:pStyle w:val="a3"/>
        <w:numPr>
          <w:ilvl w:val="0"/>
          <w:numId w:val="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Сохранение секретности или конфиденциальности засекреченной информации в соответствии с установленными правилами ее защиты, в том числе предупреждения ее утечки и несанкцио</w:t>
      </w:r>
      <w:r>
        <w:rPr>
          <w:rFonts w:ascii="Arial" w:hAnsi="Arial" w:cs="Arial"/>
          <w:color w:val="000000"/>
        </w:rPr>
        <w:softHyphen/>
        <w:t>нированного доступа к ее носителям, предотвращению ее копи</w:t>
      </w:r>
      <w:r>
        <w:rPr>
          <w:rFonts w:ascii="Arial" w:hAnsi="Arial" w:cs="Arial"/>
          <w:color w:val="000000"/>
        </w:rPr>
        <w:softHyphen/>
        <w:t>рования, фотографирования и др.</w:t>
      </w:r>
    </w:p>
    <w:p w:rsidR="00E07F35" w:rsidRDefault="00E07F35" w:rsidP="00E07F35">
      <w:pPr>
        <w:pStyle w:val="a3"/>
        <w:numPr>
          <w:ilvl w:val="0"/>
          <w:numId w:val="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Сохранение полноты, достоверности, целостности инфор</w:t>
      </w:r>
      <w:r>
        <w:rPr>
          <w:rFonts w:ascii="Arial" w:hAnsi="Arial" w:cs="Arial"/>
          <w:color w:val="000000"/>
        </w:rPr>
        <w:softHyphen/>
        <w:t>мации и ее массивов и программ обработки, установленных соб</w:t>
      </w:r>
      <w:r>
        <w:rPr>
          <w:rFonts w:ascii="Arial" w:hAnsi="Arial" w:cs="Arial"/>
          <w:color w:val="000000"/>
        </w:rPr>
        <w:softHyphen/>
        <w:t>ственником информации или уполномоченными им лицами.</w:t>
      </w:r>
    </w:p>
    <w:p w:rsidR="00E07F35" w:rsidRDefault="00E07F35" w:rsidP="00E07F35">
      <w:pPr>
        <w:pStyle w:val="a3"/>
        <w:numPr>
          <w:ilvl w:val="0"/>
          <w:numId w:val="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Обеспечение конституционных прав граждан на сохранение личной тайны и конфиденциальной персональной информации, в том числе накапливаемой в банках данных.</w:t>
      </w:r>
    </w:p>
    <w:p w:rsidR="00E07F35" w:rsidRDefault="00E07F35" w:rsidP="00E07F35">
      <w:pPr>
        <w:pStyle w:val="a3"/>
        <w:numPr>
          <w:ilvl w:val="0"/>
          <w:numId w:val="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Недопущение безнаказанного растаскивания и незаконного использования интеллектуальной собственности, принадлежащей государству, предприятиям и фирмам, частным лицам.</w:t>
      </w:r>
    </w:p>
    <w:p w:rsidR="00E07F35" w:rsidRDefault="00E07F35" w:rsidP="00E07F3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Значение защиты информации определяется не только в системе информационной безопасности, но и в системе национальной безопасности. Цели защиты информации для государства, общества и отдельных личностей различна. Они в конечном итоге дополняют друг друга и каждый из субъектов объективно заинтересован в защите информации других субъектов. В различных сферах деятельности политической, экономической, военной, социальной интересы всех субъектов должны или совпадать или дополнять друг друга. С учетом этого значения защиту информации следует рассматривать с привязкой не к субъектам, а к сферам деятельности независимо от того ко всем или одному субъекту относится эти сферы деятельности. При этом значение защиты информации целесообразно определить через те последствия (положительные или отрицательные), которые наступают в результате защиты или при ее отсутствии:</w:t>
      </w:r>
    </w:p>
    <w:p w:rsidR="00E07F35" w:rsidRDefault="00E07F35" w:rsidP="00E07F3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1. В области внешней политики обеспечивает свои внешне - политические интересы, т. е. иметь преимущества над другими государствами. Достигаются с помощью секретно - сепаратных договоров о военно-политическом сотрудничестве. Защита информации повышает политический уровень такого государства и его международный авторитет. Защита информации может давать и отрицательный результат : если предоставить очень большой объем закрытой информации, во внешней политике это может привести к осложнению в области международной политики.</w:t>
      </w:r>
    </w:p>
    <w:p w:rsidR="00E07F35" w:rsidRDefault="00E07F35" w:rsidP="00E07F3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 военной области защита информации позволяет сохранить в тайне от потенциального противника сведения о составе военной техники, ее количестве, тактики, технических данных о разработке новых систем оружия и военной технике, об организации обороны подготовке на случай войны. С другой стороны чрезмерная закрытость информации о вооружении вызывает сомнения других государств, приводит к гонке вооружений. Неоправданный объем защищенной информации в этой области сокращает возможность использования научно-технических достижений в гражданских областях экономики.</w:t>
      </w:r>
    </w:p>
    <w:p w:rsidR="00E07F35" w:rsidRDefault="00E07F35" w:rsidP="00E07F3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В экономической сфере деятельности защита информации дает возможность иметь высокие доходы, сохранять приоритет, заключать выгодные контракты, добиваться преимущества над конкурентами, избегать экономического ущерба. Излишняя засекреченность в экономике снижает доверие к ее отраслям или предприятиям со стороны потенциальных партнеров и потребителей продукции, тормозит инвестиции и подрывает престиж предприятия.</w:t>
      </w:r>
    </w:p>
    <w:p w:rsidR="00E07F35" w:rsidRDefault="00E07F35" w:rsidP="00E07F3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В социальной сфере - в политических, экономических, правовых и других областях, определяющих общественную и частную жизнь человека защита информации направлена на улучшения морального и материального благосостояния человека.</w:t>
      </w:r>
    </w:p>
    <w:p w:rsidR="00E07F35" w:rsidRDefault="00E07F35" w:rsidP="00E07F3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Меры обеспечения сохранности и защиты информации в государственной организации, на предприятии или фирме различаются по своим масштабам и формам. Они зависят от производственных, финансовых и других возможностей фирмы, от количества охраняемых на нем секретов и их значимости. При этом выбор таких мер необходимо осуществлять по принципу экономической целесообразности, придерживаясь в финансовых расчетах «золотой середины», поскольку чрезмерное закрытие информации, так же как и халатное отношение к ее сохранению, могут вызвать потерю определенной доли прибыли или привести к непоправимым убыткам. Отсутствие у руководителей предприятий четкого представления об условиях, способствующих утечке конфиденциальной информации, приводят к ее несанкционированному распространению.</w:t>
      </w:r>
    </w:p>
    <w:p w:rsidR="00E07F35" w:rsidRDefault="00E07F35" w:rsidP="00E07F3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Наличие большого количества уязвимых мест на любом современном предприятии или фирме, широкий спектр угроз и довольно высокая техническая оснащенность злоумышленников требует обоснованного выбора специальных решений по защите информации.</w:t>
      </w:r>
    </w:p>
    <w:p w:rsidR="00F7731F" w:rsidRDefault="00F7731F"/>
    <w:sectPr w:rsidR="00F7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05E4B"/>
    <w:multiLevelType w:val="multilevel"/>
    <w:tmpl w:val="7DC6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86662"/>
    <w:multiLevelType w:val="multilevel"/>
    <w:tmpl w:val="0EB6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91EFD"/>
    <w:multiLevelType w:val="multilevel"/>
    <w:tmpl w:val="1826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46940"/>
    <w:multiLevelType w:val="multilevel"/>
    <w:tmpl w:val="1ABC0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E05534"/>
    <w:multiLevelType w:val="multilevel"/>
    <w:tmpl w:val="D242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DD5D2F"/>
    <w:multiLevelType w:val="multilevel"/>
    <w:tmpl w:val="1C1A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753542"/>
    <w:multiLevelType w:val="multilevel"/>
    <w:tmpl w:val="C6BCA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175231"/>
    <w:multiLevelType w:val="multilevel"/>
    <w:tmpl w:val="CD60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35"/>
    <w:rsid w:val="00E07F35"/>
    <w:rsid w:val="00F7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DE2E"/>
  <w15:chartTrackingRefBased/>
  <w15:docId w15:val="{3AE4DB6E-9FB6-47F5-8124-E0BA91F9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F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7F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1873</Words>
  <Characters>10677</Characters>
  <Application>Microsoft Office Word</Application>
  <DocSecurity>0</DocSecurity>
  <Lines>88</Lines>
  <Paragraphs>25</Paragraphs>
  <ScaleCrop>false</ScaleCrop>
  <Company/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2020-03-25T07:35:00Z</dcterms:created>
  <dcterms:modified xsi:type="dcterms:W3CDTF">2020-03-25T07:39:00Z</dcterms:modified>
</cp:coreProperties>
</file>