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Оказание первой помощи после освобождения человека из </w:t>
      </w:r>
      <w:proofErr w:type="gramStart"/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proofErr w:type="gramEnd"/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обломков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-: тугое </w:t>
      </w:r>
      <w:proofErr w:type="spellStart"/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бинтование</w:t>
      </w:r>
      <w:proofErr w:type="spellEnd"/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покой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наложение шин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быстрая доставка в лечебное учреждение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Синдром </w:t>
      </w:r>
      <w:proofErr w:type="gramStart"/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длительного</w:t>
      </w:r>
      <w:proofErr w:type="gramEnd"/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сдавления</w:t>
      </w:r>
      <w:proofErr w:type="spellEnd"/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встречается чаще при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-: </w:t>
      </w:r>
      <w:proofErr w:type="gramStart"/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землетрясениях</w:t>
      </w:r>
      <w:proofErr w:type="gramEnd"/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, катастрофах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зажатая в толпе рука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неудобная поза в транспорте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физической нагрузке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 6: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V 3: </w:t>
      </w:r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Ожоги, обморожения, острые отравления и укусы насекомых.</w:t>
      </w:r>
    </w:p>
    <w:p w:rsidR="00404D60" w:rsidRPr="00404D60" w:rsidRDefault="00404D60" w:rsidP="00404D60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оказании помощи пострадавшему от ожога нужно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дать 2-3 таблетки анальгина, обеспечив полный покой до приезда “Скорой помощи”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-:забинтовать обожженную часть тела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вскрыть ожоговые пузыри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убедиться в наличии пульса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обширном ожоге груди сразу же нужно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накрыть ожог чистой тканью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поверх ткани приложить к месту ожога холод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уложить пострадавшего на спину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дать вдохнуть пострадавшему нашатырный спирт</w:t>
      </w:r>
    </w:p>
    <w:p w:rsidR="00404D60" w:rsidRPr="00404D60" w:rsidRDefault="00404D60" w:rsidP="00404D60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4D60" w:rsidRPr="00404D60" w:rsidRDefault="00404D60" w:rsidP="00404D60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Одежду при ожогах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не трогать до прибытия врача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отрезать вокруг места поражения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оторвать прилипшие участки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намочить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ожоге 1 степени необходимо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охладить обожженное место под струей холодной воды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смазать обожженное место жиром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проколоть образовавшийся пузырь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забинтовать</w:t>
      </w:r>
    </w:p>
    <w:p w:rsidR="00404D60" w:rsidRPr="00404D60" w:rsidRDefault="00404D60" w:rsidP="00404D60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отморожении необходимо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проколоть пузыри, забинтовать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осторожно растереть обмороженный участок рукой, шерстяной материей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наложить повязку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смазать жиром</w:t>
      </w:r>
    </w:p>
    <w:p w:rsidR="00404D60" w:rsidRPr="00404D60" w:rsidRDefault="00404D60" w:rsidP="00404D60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отморожении нельзя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помещать пораженную часть тела в теплую воду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отогревать пораженные участки сухим горячим воздухом или электрообогревателем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согревать ладонями отмороженные участки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закрывать пораженные части тела мягкой повязкой</w:t>
      </w:r>
    </w:p>
    <w:p w:rsidR="00404D60" w:rsidRPr="00404D60" w:rsidRDefault="00404D60" w:rsidP="00404D60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ожоге 1 степени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образуются пузыри на коже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наблюдается покраснение кожи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наблюдается обугливание кожи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лопаются пузыри на коже</w:t>
      </w:r>
    </w:p>
    <w:p w:rsidR="00404D60" w:rsidRPr="00404D60" w:rsidRDefault="00404D60" w:rsidP="00404D60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ожоге, вызванном негашеной известью необходимо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промыть водой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обработать кислотой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обработать чистой тканью и растительным маслом</w:t>
      </w:r>
    </w:p>
    <w:p w:rsidR="00404D60" w:rsidRPr="00404D60" w:rsidRDefault="00404D60" w:rsidP="00404D60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04D60">
        <w:rPr>
          <w:rFonts w:ascii="Times New Roman" w:eastAsia="Times New Roman" w:hAnsi="Times New Roman" w:cs="Times New Roman"/>
          <w:color w:val="000000"/>
          <w:sz w:val="28"/>
          <w:szCs w:val="28"/>
        </w:rPr>
        <w:t>-: обработать раствором пищевой воды</w:t>
      </w:r>
    </w:p>
    <w:p w:rsidR="00404D60" w:rsidRPr="00404D60" w:rsidRDefault="00404D60" w:rsidP="00404D60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F22EB" w:rsidRPr="00404D60" w:rsidRDefault="002F22EB" w:rsidP="00404D60">
      <w:pPr>
        <w:rPr>
          <w:rFonts w:ascii="Times New Roman" w:hAnsi="Times New Roman" w:cs="Times New Roman"/>
          <w:sz w:val="28"/>
          <w:szCs w:val="28"/>
        </w:rPr>
      </w:pPr>
    </w:p>
    <w:sectPr w:rsidR="002F22EB" w:rsidRPr="0040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EB2"/>
    <w:multiLevelType w:val="multilevel"/>
    <w:tmpl w:val="5582D3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B0EF7"/>
    <w:multiLevelType w:val="multilevel"/>
    <w:tmpl w:val="728611C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B3D6B"/>
    <w:multiLevelType w:val="multilevel"/>
    <w:tmpl w:val="E81049E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949BB"/>
    <w:multiLevelType w:val="multilevel"/>
    <w:tmpl w:val="AFE2DDF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D2077"/>
    <w:multiLevelType w:val="hybridMultilevel"/>
    <w:tmpl w:val="5C10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C35D5"/>
    <w:multiLevelType w:val="multilevel"/>
    <w:tmpl w:val="FB5234A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F3EC8"/>
    <w:multiLevelType w:val="multilevel"/>
    <w:tmpl w:val="9A3699D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D6AA0"/>
    <w:multiLevelType w:val="multilevel"/>
    <w:tmpl w:val="9932BE7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90343"/>
    <w:multiLevelType w:val="multilevel"/>
    <w:tmpl w:val="BE4877B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C0902"/>
    <w:multiLevelType w:val="multilevel"/>
    <w:tmpl w:val="9250A54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918DE"/>
    <w:multiLevelType w:val="multilevel"/>
    <w:tmpl w:val="81ECBAF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4D60"/>
    <w:rsid w:val="002F22EB"/>
    <w:rsid w:val="0040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2020-04-02T12:52:00Z</dcterms:created>
  <dcterms:modified xsi:type="dcterms:W3CDTF">2020-04-02T12:53:00Z</dcterms:modified>
</cp:coreProperties>
</file>